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8305AC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8305AC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8305AC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8305AC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8305A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8305AC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8305AC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5BD20419" w:rsidR="00A7402F" w:rsidRPr="008305AC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8305AC">
        <w:rPr>
          <w:b/>
          <w:bCs/>
          <w:color w:val="1C2525"/>
          <w:sz w:val="23"/>
          <w:szCs w:val="23"/>
        </w:rPr>
        <w:t>DECLARA</w:t>
      </w:r>
      <w:r w:rsidR="008305AC">
        <w:rPr>
          <w:b/>
          <w:bCs/>
          <w:color w:val="1C2525"/>
          <w:sz w:val="23"/>
          <w:szCs w:val="23"/>
        </w:rPr>
        <w:t>Ț</w:t>
      </w:r>
      <w:r w:rsidRPr="008305AC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8305AC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8305AC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8305AC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6ED92C0B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în ob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inerea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utilizarea fondurilor privind procedurile care se aplică în cazul achizi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iilor organizate de către beneficiarii priva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 pentru atribuirea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gestionarea contractelor de furnizare de produse, prestare de servicii, execu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 de lucrări,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ate din fondurile externe nerambursabile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i/sau din împrumuturile aferente Mecanismului de Redresare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Rezilien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ă </w:t>
      </w:r>
    </w:p>
    <w:p w14:paraId="56CAF8DE" w14:textId="65394A6E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nr. ....................... pe proprie răspunde, sub sanc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iunea falsului în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ii, a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sanc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ionarea faptelor de corup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ie, cu modificările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096581BD" w:rsidR="00A7402F" w:rsidRPr="008305AC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 xml:space="preserve">- mă oblig ca pe parcursul perioadei de implementare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men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ionat mai sus să nu angajez persoane fizice 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/so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ie, rude ori afini până la gradul II inclusiv ai acestora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să nu </w:t>
      </w:r>
      <w:proofErr w:type="spellStart"/>
      <w:r w:rsidRPr="008305AC">
        <w:rPr>
          <w:color w:val="1C2525"/>
          <w:sz w:val="23"/>
          <w:szCs w:val="23"/>
        </w:rPr>
        <w:t>contractez</w:t>
      </w:r>
      <w:proofErr w:type="spellEnd"/>
      <w:r w:rsidRPr="008305AC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în cadrul procedurii de selec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men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ionat mai sus. În acest sens mă oblig să solicit o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în cadrul procedurii de selec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are men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ionat mai sus. </w:t>
      </w:r>
    </w:p>
    <w:p w14:paraId="5AB4E07A" w14:textId="004E66F5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- mă angajez să iau toate măsurile necesare pentru a evita situa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iile de natură să determine apari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ia unui conflict de interese,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confirm că nici la data prezentei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nici înainte cu 12 luni </w:t>
      </w:r>
    </w:p>
    <w:p w14:paraId="6814890D" w14:textId="091B4A56" w:rsidR="00A7402F" w:rsidRPr="008305A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calendaristice fa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ă de data prezentei nu cunosc situa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ii în care: o să existe / să fi existat legături 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/so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ie, legături de rudenie sau afini până la gradul II inclusiv între structurile ac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ionariatului / administratorii organiza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iei care are calitatea de beneficiar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structurile ac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437908FD" w:rsidR="00A7402F" w:rsidRPr="008305A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o să existe / să fi existat legături 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/so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ofertan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/ subcontractan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/ asocia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 sau </w:t>
      </w:r>
    </w:p>
    <w:p w14:paraId="3CEC1202" w14:textId="49284143" w:rsidR="00A7402F" w:rsidRPr="008305A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o să existe / să fi existat situa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ii în care la nivelul ofertantului / subcontractan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ilor / asocia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ină individual sau împreună mai mult de 25% din pachetul de ac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iuni sau din păr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ile sociale, la doi sau mai mul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512885AE" w:rsidR="00A7402F" w:rsidRPr="008305A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o să existe / să fi existat situa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ii în care beneficiarul privat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unul dintre ofertan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/ subcontractan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/ asocia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 să aibă beneficiari real comuni, inclusiv 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/so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55CB1ECB" w:rsidR="00A7402F" w:rsidRPr="008305AC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nuit / modest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pe cale de consecin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8305AC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1C26CF3B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8305AC">
        <w:rPr>
          <w:color w:val="1C2525"/>
          <w:sz w:val="23"/>
          <w:szCs w:val="23"/>
        </w:rPr>
        <w:t>, dacă vor interveni modificări în prezenta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5CDF8D74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De asemenea, declar că informa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iile furnizate sunt complete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corecte în fiecare detaliu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în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eleg că MIPE, coordonatorul de reforme/investi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ii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8305AC">
        <w:rPr>
          <w:color w:val="1C2525"/>
          <w:sz w:val="23"/>
          <w:szCs w:val="23"/>
        </w:rPr>
        <w:t>ș</w:t>
      </w:r>
      <w:r w:rsidRPr="008305AC">
        <w:rPr>
          <w:color w:val="1C2525"/>
          <w:sz w:val="23"/>
          <w:szCs w:val="23"/>
        </w:rPr>
        <w:t>i confirmării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iei, orice informa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ii suplimentare. </w:t>
      </w:r>
    </w:p>
    <w:p w14:paraId="664BC6CA" w14:textId="0AF143E4" w:rsidR="00A7402F" w:rsidRPr="008305A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8305AC">
        <w:rPr>
          <w:color w:val="1C2525"/>
          <w:sz w:val="23"/>
          <w:szCs w:val="23"/>
        </w:rPr>
        <w:t>În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eleg că, în cazul în care această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 nu este conformă cu realitatea, sunt pasibil de încălcarea prevederilor legisla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>iei penale privind falsul în declara</w:t>
      </w:r>
      <w:r w:rsidR="008305AC">
        <w:rPr>
          <w:color w:val="1C2525"/>
          <w:sz w:val="23"/>
          <w:szCs w:val="23"/>
        </w:rPr>
        <w:t>ț</w:t>
      </w:r>
      <w:r w:rsidRPr="008305AC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8305A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1B271784" w:rsidR="00A7402F" w:rsidRPr="008305A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8305AC">
        <w:rPr>
          <w:i/>
          <w:iCs/>
          <w:color w:val="1C2525"/>
          <w:sz w:val="23"/>
          <w:szCs w:val="23"/>
        </w:rPr>
        <w:t xml:space="preserve">(numele </w:t>
      </w:r>
      <w:r w:rsidR="008305AC">
        <w:rPr>
          <w:i/>
          <w:iCs/>
          <w:color w:val="1C2525"/>
          <w:sz w:val="23"/>
          <w:szCs w:val="23"/>
        </w:rPr>
        <w:t>ș</w:t>
      </w:r>
      <w:r w:rsidRPr="008305AC">
        <w:rPr>
          <w:i/>
          <w:iCs/>
          <w:color w:val="1C2525"/>
          <w:sz w:val="23"/>
          <w:szCs w:val="23"/>
        </w:rPr>
        <w:t>i func</w:t>
      </w:r>
      <w:r w:rsidR="008305AC">
        <w:rPr>
          <w:i/>
          <w:iCs/>
          <w:color w:val="1C2525"/>
          <w:sz w:val="23"/>
          <w:szCs w:val="23"/>
        </w:rPr>
        <w:t>ț</w:t>
      </w:r>
      <w:r w:rsidRPr="008305AC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8305AC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8305AC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8305AC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8305AC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8305AC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8305AC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8305AC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8305AC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8305AC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8305AC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8305AC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8305AC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8305AC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8305AC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8305AC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8305AC" w:rsidRDefault="00A7402F" w:rsidP="00A7402F">
      <w:pPr>
        <w:rPr>
          <w:rFonts w:ascii="Times New Roman" w:hAnsi="Times New Roman" w:cs="Times New Roman"/>
        </w:rPr>
      </w:pPr>
    </w:p>
    <w:p w14:paraId="797CF7D2" w14:textId="21D6D1BA" w:rsidR="00A7402F" w:rsidRPr="008305AC" w:rsidRDefault="00A7402F" w:rsidP="00A7402F">
      <w:pPr>
        <w:rPr>
          <w:rFonts w:ascii="Times New Roman" w:hAnsi="Times New Roman" w:cs="Times New Roman"/>
        </w:rPr>
      </w:pPr>
    </w:p>
    <w:p w14:paraId="49389B05" w14:textId="1B9FEF7A" w:rsidR="00980053" w:rsidRPr="008305AC" w:rsidRDefault="00980053" w:rsidP="00A7402F">
      <w:pPr>
        <w:rPr>
          <w:rFonts w:ascii="Times New Roman" w:hAnsi="Times New Roman" w:cs="Times New Roman"/>
        </w:rPr>
      </w:pPr>
    </w:p>
    <w:p w14:paraId="61B2DAEF" w14:textId="77777777" w:rsidR="00980053" w:rsidRPr="008305AC" w:rsidRDefault="00980053" w:rsidP="00A7402F">
      <w:pPr>
        <w:rPr>
          <w:rFonts w:ascii="Times New Roman" w:hAnsi="Times New Roman" w:cs="Times New Roman"/>
        </w:rPr>
      </w:pPr>
    </w:p>
    <w:p w14:paraId="7F5A1F81" w14:textId="3F7793F2" w:rsidR="00A7402F" w:rsidRPr="008305AC" w:rsidRDefault="00A7402F" w:rsidP="00A7402F">
      <w:pPr>
        <w:rPr>
          <w:rFonts w:ascii="Times New Roman" w:hAnsi="Times New Roman" w:cs="Times New Roman"/>
        </w:rPr>
      </w:pPr>
    </w:p>
    <w:p w14:paraId="69737CF5" w14:textId="0E8DBF3D" w:rsidR="00A7402F" w:rsidRPr="008305AC" w:rsidRDefault="00A7402F" w:rsidP="00A7402F">
      <w:pPr>
        <w:rPr>
          <w:rFonts w:ascii="Times New Roman" w:hAnsi="Times New Roman" w:cs="Times New Roman"/>
        </w:rPr>
      </w:pPr>
    </w:p>
    <w:p w14:paraId="6EEE40C7" w14:textId="45380648" w:rsidR="00A7402F" w:rsidRPr="008305AC" w:rsidRDefault="00A7402F" w:rsidP="00A7402F">
      <w:pPr>
        <w:rPr>
          <w:rFonts w:ascii="Times New Roman" w:hAnsi="Times New Roman" w:cs="Times New Roman"/>
        </w:rPr>
      </w:pPr>
    </w:p>
    <w:p w14:paraId="60A4361D" w14:textId="16BCECED" w:rsidR="00A7402F" w:rsidRPr="008305AC" w:rsidRDefault="00A7402F" w:rsidP="00A7402F">
      <w:pPr>
        <w:rPr>
          <w:rFonts w:ascii="Times New Roman" w:hAnsi="Times New Roman" w:cs="Times New Roman"/>
        </w:rPr>
      </w:pPr>
    </w:p>
    <w:p w14:paraId="36B5B909" w14:textId="77777777" w:rsidR="008305AC" w:rsidRPr="008305AC" w:rsidRDefault="008305AC" w:rsidP="00A7402F">
      <w:pPr>
        <w:rPr>
          <w:rFonts w:ascii="Times New Roman" w:hAnsi="Times New Roman" w:cs="Times New Roman"/>
        </w:rPr>
        <w:sectPr w:rsidR="008305AC" w:rsidRPr="008305AC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8D9F346" w14:textId="0C56A098" w:rsidR="00A7402F" w:rsidRPr="008305AC" w:rsidRDefault="00A7402F" w:rsidP="00A7402F">
      <w:pPr>
        <w:rPr>
          <w:rFonts w:ascii="Times New Roman" w:hAnsi="Times New Roman" w:cs="Times New Roman"/>
        </w:rPr>
      </w:pPr>
    </w:p>
    <w:p w14:paraId="13D097E6" w14:textId="2CD4ABA7" w:rsidR="00482134" w:rsidRPr="008305AC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8305AC">
        <w:rPr>
          <w:rFonts w:ascii="Times New Roman" w:hAnsi="Times New Roman" w:cs="Times New Roman"/>
          <w:i/>
          <w:iCs/>
        </w:rPr>
        <w:t>Formular 2</w:t>
      </w:r>
    </w:p>
    <w:p w14:paraId="5F93625A" w14:textId="133FDB66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305AC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305AC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6BBBF07B" w:rsidR="00482134" w:rsidRPr="008305AC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05AC">
        <w:rPr>
          <w:rFonts w:ascii="Times New Roman" w:hAnsi="Times New Roman" w:cs="Times New Roman"/>
          <w:b/>
          <w:bCs/>
        </w:rPr>
        <w:t xml:space="preserve">D E C L A R A 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0EC8D72D" w:rsidR="00482134" w:rsidRPr="008305AC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05AC">
        <w:rPr>
          <w:rFonts w:ascii="Times New Roman" w:hAnsi="Times New Roman" w:cs="Times New Roman"/>
          <w:b/>
          <w:bCs/>
        </w:rPr>
        <w:t>privind evitarea dublei finan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>ări în ob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inerea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>i rezilien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>ă, prin Planul na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ional de redresare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>i rezilien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1F76CACA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în cadrul Contractului de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are nr..........................., pe propria răspundere, sub sanc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iunea falsului în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ii, a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completările ulterioare,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la art. 181 din Legea nr. 78/2000 pentru prevenirea, descoperirea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sanc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ionarea faptelor de corup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ie, cu modificările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071BA868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nu beneficiază în prezent de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are din fonduri externe nerambursabile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i/sau rambursabile, pentru activită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ile specifice care fac obiectul prezentei oferte pentru achizi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ii; </w:t>
      </w:r>
    </w:p>
    <w:p w14:paraId="65A47DCE" w14:textId="71C63E2C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— nu am cuno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tin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ă de vreo situa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 de „dublă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are”, a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rezilien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ă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la</w:t>
      </w:r>
      <w:r w:rsidR="008305AC">
        <w:rPr>
          <w:rFonts w:ascii="Times New Roman" w:hAnsi="Times New Roman" w:cs="Times New Roman"/>
        </w:rPr>
        <w:t xml:space="preserve"> </w:t>
      </w:r>
      <w:r w:rsidRPr="008305AC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 Deciziei nr. 541/2014/UE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555443CB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De asemenea, declar că informa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iile furnizate sunt complete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corecte în fiecare detaliu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în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eleg că Ministerul 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iilor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Proiectelor Europene, coordonatorul de reforme/investi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confirmării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iei, orice informa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 suplimentare. </w:t>
      </w:r>
    </w:p>
    <w:p w14:paraId="7D7385B7" w14:textId="32461C33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În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eleg că, în cazul în care această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 nu este conformă cu realitatea, sunt pasibil de încălcarea prevederilor legisla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iei penale privind falsul în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ii. </w:t>
      </w:r>
    </w:p>
    <w:p w14:paraId="53DDC95F" w14:textId="48983422" w:rsidR="00482134" w:rsidRPr="008305A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Am luat cuno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tin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ă că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ia în fals atrage după sine încetarea contractului de achizi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ie, precum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ări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Operator economic,</w:t>
      </w:r>
    </w:p>
    <w:p w14:paraId="31B6F1B1" w14:textId="466C7053" w:rsidR="00482134" w:rsidRPr="008305AC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305AC">
        <w:rPr>
          <w:rFonts w:ascii="Times New Roman" w:hAnsi="Times New Roman" w:cs="Times New Roman"/>
          <w:i/>
          <w:iCs/>
        </w:rPr>
        <w:t xml:space="preserve">(numele </w:t>
      </w:r>
      <w:r w:rsidR="008305AC">
        <w:rPr>
          <w:rFonts w:ascii="Times New Roman" w:hAnsi="Times New Roman" w:cs="Times New Roman"/>
          <w:i/>
          <w:iCs/>
        </w:rPr>
        <w:t>ș</w:t>
      </w:r>
      <w:r w:rsidRPr="008305AC">
        <w:rPr>
          <w:rFonts w:ascii="Times New Roman" w:hAnsi="Times New Roman" w:cs="Times New Roman"/>
          <w:i/>
          <w:iCs/>
        </w:rPr>
        <w:t>i func</w:t>
      </w:r>
      <w:r w:rsidR="008305AC">
        <w:rPr>
          <w:rFonts w:ascii="Times New Roman" w:hAnsi="Times New Roman" w:cs="Times New Roman"/>
          <w:i/>
          <w:iCs/>
        </w:rPr>
        <w:t>ț</w:t>
      </w:r>
      <w:r w:rsidRPr="008305AC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8305AC" w:rsidRDefault="00482134" w:rsidP="00482134">
      <w:pPr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8305AC" w:rsidRDefault="00482134" w:rsidP="00A7402F">
      <w:pPr>
        <w:rPr>
          <w:rFonts w:ascii="Times New Roman" w:hAnsi="Times New Roman" w:cs="Times New Roman"/>
        </w:rPr>
      </w:pPr>
    </w:p>
    <w:p w14:paraId="74885E97" w14:textId="77777777" w:rsidR="008305AC" w:rsidRPr="008305AC" w:rsidRDefault="008305AC" w:rsidP="00A7402F">
      <w:pPr>
        <w:rPr>
          <w:rFonts w:ascii="Times New Roman" w:hAnsi="Times New Roman" w:cs="Times New Roman"/>
        </w:rPr>
        <w:sectPr w:rsidR="008305AC" w:rsidRPr="008305AC" w:rsidSect="008305A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9815DA3" w14:textId="77777777" w:rsidR="00B16D03" w:rsidRPr="008305AC" w:rsidRDefault="00B16D03" w:rsidP="00B16D03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8305AC">
        <w:rPr>
          <w:i/>
        </w:rPr>
        <w:lastRenderedPageBreak/>
        <w:t>Formularul nr. 3</w:t>
      </w:r>
    </w:p>
    <w:p w14:paraId="22F22C4E" w14:textId="77777777" w:rsidR="00B16D03" w:rsidRPr="008305AC" w:rsidRDefault="00B16D03" w:rsidP="00B16D03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8305AC">
        <w:rPr>
          <w:b/>
          <w:bCs/>
          <w:color w:val="1C2525"/>
          <w:sz w:val="23"/>
          <w:szCs w:val="23"/>
        </w:rPr>
        <w:t>OFERTANT/ASOCIAT</w:t>
      </w:r>
    </w:p>
    <w:p w14:paraId="3F9A6A01" w14:textId="77777777" w:rsidR="00B16D03" w:rsidRPr="008305AC" w:rsidRDefault="00B16D03" w:rsidP="00B16D03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8305AC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21E16EA6" w14:textId="77777777" w:rsidR="00B16D03" w:rsidRPr="008305AC" w:rsidRDefault="00B16D03" w:rsidP="00B16D03">
      <w:pPr>
        <w:pStyle w:val="Frspaiere"/>
        <w:rPr>
          <w:rFonts w:ascii="Times New Roman" w:hAnsi="Times New Roman" w:cs="Times New Roman"/>
          <w:i/>
        </w:rPr>
      </w:pPr>
    </w:p>
    <w:p w14:paraId="605E9851" w14:textId="77777777" w:rsidR="00B16D03" w:rsidRPr="008305AC" w:rsidRDefault="00B16D03" w:rsidP="00B16D03">
      <w:pPr>
        <w:pStyle w:val="Frspaiere"/>
        <w:rPr>
          <w:rFonts w:ascii="Times New Roman" w:hAnsi="Times New Roman" w:cs="Times New Roman"/>
          <w:i/>
        </w:rPr>
      </w:pPr>
    </w:p>
    <w:p w14:paraId="2806363E" w14:textId="3581CC31" w:rsidR="00B16D03" w:rsidRPr="008305AC" w:rsidRDefault="00B16D03" w:rsidP="00B16D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05AC">
        <w:rPr>
          <w:rFonts w:ascii="Times New Roman" w:hAnsi="Times New Roman" w:cs="Times New Roman"/>
          <w:b/>
          <w:bCs/>
        </w:rPr>
        <w:t xml:space="preserve">D E C L A R A 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 I E</w:t>
      </w:r>
    </w:p>
    <w:p w14:paraId="115BA1B2" w14:textId="3602FBB3" w:rsidR="00B16D03" w:rsidRPr="008305AC" w:rsidRDefault="00B16D03" w:rsidP="00B16D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05AC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8305AC">
        <w:rPr>
          <w:rFonts w:ascii="Times New Roman" w:hAnsi="Times New Roman" w:cs="Times New Roman"/>
          <w:b/>
          <w:bCs/>
        </w:rPr>
        <w:t>Significant</w:t>
      </w:r>
      <w:proofErr w:type="spellEnd"/>
      <w:r w:rsidRPr="008305A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305AC">
        <w:rPr>
          <w:rFonts w:ascii="Times New Roman" w:hAnsi="Times New Roman" w:cs="Times New Roman"/>
          <w:b/>
          <w:bCs/>
        </w:rPr>
        <w:t>Harm</w:t>
      </w:r>
      <w:proofErr w:type="spellEnd"/>
      <w:r w:rsidRPr="008305AC">
        <w:rPr>
          <w:rFonts w:ascii="Times New Roman" w:hAnsi="Times New Roman" w:cs="Times New Roman"/>
          <w:b/>
          <w:bCs/>
        </w:rPr>
        <w:t>” în ob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inerea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>i rezilien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>ă, prin Planul na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 xml:space="preserve">ional de redresare </w:t>
      </w:r>
      <w:r w:rsidR="008305AC">
        <w:rPr>
          <w:rFonts w:ascii="Times New Roman" w:hAnsi="Times New Roman" w:cs="Times New Roman"/>
          <w:b/>
          <w:bCs/>
        </w:rPr>
        <w:t>ș</w:t>
      </w:r>
      <w:r w:rsidRPr="008305AC">
        <w:rPr>
          <w:rFonts w:ascii="Times New Roman" w:hAnsi="Times New Roman" w:cs="Times New Roman"/>
          <w:b/>
          <w:bCs/>
        </w:rPr>
        <w:t>i rezilien</w:t>
      </w:r>
      <w:r w:rsidR="008305AC">
        <w:rPr>
          <w:rFonts w:ascii="Times New Roman" w:hAnsi="Times New Roman" w:cs="Times New Roman"/>
          <w:b/>
          <w:bCs/>
        </w:rPr>
        <w:t>ț</w:t>
      </w:r>
      <w:r w:rsidRPr="008305AC">
        <w:rPr>
          <w:rFonts w:ascii="Times New Roman" w:hAnsi="Times New Roman" w:cs="Times New Roman"/>
          <w:b/>
          <w:bCs/>
        </w:rPr>
        <w:t>ă</w:t>
      </w:r>
    </w:p>
    <w:p w14:paraId="0356F3D9" w14:textId="77777777" w:rsidR="00B16D03" w:rsidRPr="008305AC" w:rsidRDefault="00B16D03" w:rsidP="00B16D03">
      <w:pPr>
        <w:spacing w:after="0"/>
        <w:jc w:val="both"/>
        <w:rPr>
          <w:rFonts w:ascii="Times New Roman" w:hAnsi="Times New Roman" w:cs="Times New Roman"/>
        </w:rPr>
      </w:pPr>
    </w:p>
    <w:p w14:paraId="39D57891" w14:textId="7913E896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în cadrul Contractului de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are nr....................................., pe propria răspundere, sub sanc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iunea falsului în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ii, a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completările ulterioare,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la art. 181 din Legea nr. 78/2000 pentru prevenirea, descoperirea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sanc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ionarea faptelor de corup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ie, cu modificările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completările ulterioare, declar următoarele: </w:t>
      </w:r>
    </w:p>
    <w:p w14:paraId="4D7F1703" w14:textId="4EA1CE01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ă cu condi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iile incluse în ghidul specific al solicitantului, cu cele precizate la nivelul 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iilor, precum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cu cele enun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rezilien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rezilien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ă (2021/C 58/01),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1FA29ABE" w14:textId="3652FB3A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ă a 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iile durabile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C173DE5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a) atenuarea schimbărilor climatice; </w:t>
      </w:r>
    </w:p>
    <w:p w14:paraId="62AE4FFC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b) adaptarea la schimbările climatice; </w:t>
      </w:r>
    </w:p>
    <w:p w14:paraId="543F4F90" w14:textId="7BD2D270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c) utilizarea durabilă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protec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resurselor de apă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 celor marine; </w:t>
      </w:r>
    </w:p>
    <w:p w14:paraId="1BDC1910" w14:textId="1B8B1ABC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d) tranzi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către o economie circulară; </w:t>
      </w:r>
    </w:p>
    <w:p w14:paraId="65BA34CE" w14:textId="6B4D31A4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e) prevenirea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controlul poluării; </w:t>
      </w:r>
    </w:p>
    <w:p w14:paraId="3388B34E" w14:textId="227F2D8F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f) protec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refacerea biodiversită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 ecosistemelor. </w:t>
      </w:r>
    </w:p>
    <w:p w14:paraId="1E538377" w14:textId="2A422C09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lastRenderedPageBreak/>
        <w:t>De asemenea, declar că informa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iile furnizate sunt complete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corecte în fiecare detaliu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în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eleg că Ministerul 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iilor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Proiectelor Europene, coordonatorul de reforme/investi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confirmării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iei, orice informa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ii suplimentare. În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eleg că, în cazul în care această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 nu este conformă cu realitatea, sunt pasibil de încălcarea prevederilor legisla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iei penale privind falsul în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ii. Am luat cuno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tin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ă că declara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ia în fals atrage după sine încetarea contractului de achizi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ie, precum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la plata de despăgubiri pentru</w:t>
      </w:r>
      <w:r w:rsidR="008305AC">
        <w:rPr>
          <w:rFonts w:ascii="Times New Roman" w:hAnsi="Times New Roman" w:cs="Times New Roman"/>
        </w:rPr>
        <w:t xml:space="preserve"> </w:t>
      </w:r>
      <w:r w:rsidRPr="008305AC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04E734B1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DD1037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Operator economic,</w:t>
      </w:r>
    </w:p>
    <w:p w14:paraId="1FC3E460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.................................... </w:t>
      </w:r>
    </w:p>
    <w:p w14:paraId="391CFAE9" w14:textId="65B2488F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(numele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func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ia) </w:t>
      </w:r>
    </w:p>
    <w:p w14:paraId="27D293CA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.................................... </w:t>
      </w:r>
    </w:p>
    <w:p w14:paraId="547C6960" w14:textId="77777777" w:rsidR="00B16D03" w:rsidRPr="008305AC" w:rsidRDefault="00B16D03" w:rsidP="008305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(data, semnătura)</w:t>
      </w:r>
    </w:p>
    <w:p w14:paraId="0DC06ED3" w14:textId="77777777" w:rsidR="008305AC" w:rsidRPr="008305AC" w:rsidRDefault="008305AC" w:rsidP="00B16D03">
      <w:pPr>
        <w:spacing w:after="0"/>
        <w:jc w:val="both"/>
        <w:rPr>
          <w:rFonts w:ascii="Times New Roman" w:hAnsi="Times New Roman" w:cs="Times New Roman"/>
        </w:rPr>
      </w:pPr>
    </w:p>
    <w:p w14:paraId="63B20602" w14:textId="77777777" w:rsidR="008305AC" w:rsidRPr="008305AC" w:rsidRDefault="008305AC" w:rsidP="00B16D03">
      <w:pPr>
        <w:spacing w:after="0"/>
        <w:jc w:val="both"/>
        <w:rPr>
          <w:rFonts w:ascii="Times New Roman" w:hAnsi="Times New Roman" w:cs="Times New Roman"/>
        </w:rPr>
        <w:sectPr w:rsidR="008305AC" w:rsidRPr="008305AC" w:rsidSect="008305A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B902395" w14:textId="77777777" w:rsidR="008305AC" w:rsidRPr="008305AC" w:rsidRDefault="008305AC" w:rsidP="00B16D03">
      <w:pPr>
        <w:spacing w:after="0"/>
        <w:jc w:val="both"/>
        <w:rPr>
          <w:rFonts w:ascii="Times New Roman" w:hAnsi="Times New Roman" w:cs="Times New Roman"/>
        </w:rPr>
      </w:pPr>
    </w:p>
    <w:p w14:paraId="64368634" w14:textId="020CF7FF" w:rsidR="001B2E5D" w:rsidRPr="008305AC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8305AC">
        <w:rPr>
          <w:i/>
        </w:rPr>
        <w:t xml:space="preserve">Formularul nr. </w:t>
      </w:r>
      <w:r w:rsidR="00B16D03" w:rsidRPr="008305AC">
        <w:rPr>
          <w:i/>
        </w:rPr>
        <w:t>4</w:t>
      </w:r>
    </w:p>
    <w:p w14:paraId="0ED966B1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Ofertant: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Adresa: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Telefon/e-mail: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305AC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305AC">
        <w:rPr>
          <w:rFonts w:ascii="Times New Roman" w:hAnsi="Times New Roman" w:cs="Times New Roman"/>
          <w:b/>
        </w:rPr>
        <w:t>privind</w:t>
      </w:r>
    </w:p>
    <w:p w14:paraId="4DE3A4B7" w14:textId="41591B5E" w:rsidR="00A7402F" w:rsidRPr="008305AC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8305AC">
        <w:rPr>
          <w:rFonts w:ascii="Times New Roman" w:hAnsi="Times New Roman"/>
          <w:szCs w:val="22"/>
          <w:lang w:val="ro-RO"/>
        </w:rPr>
        <w:t>Achizi</w:t>
      </w:r>
      <w:r w:rsidR="008305AC">
        <w:rPr>
          <w:rFonts w:ascii="Times New Roman" w:hAnsi="Times New Roman"/>
          <w:szCs w:val="22"/>
          <w:lang w:val="ro-RO"/>
        </w:rPr>
        <w:t>ț</w:t>
      </w:r>
      <w:r w:rsidRPr="008305AC">
        <w:rPr>
          <w:rFonts w:ascii="Times New Roman" w:hAnsi="Times New Roman"/>
          <w:szCs w:val="22"/>
          <w:lang w:val="ro-RO"/>
        </w:rPr>
        <w:t xml:space="preserve">ia de </w:t>
      </w:r>
      <w:bookmarkStart w:id="0" w:name="_Hlk190954863"/>
      <w:r w:rsidR="00B16D03" w:rsidRP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>Software antivirus</w:t>
      </w:r>
      <w:bookmarkEnd w:id="0"/>
      <w:r w:rsidR="00B16D03" w:rsidRP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>, Aplica</w:t>
      </w:r>
      <w:r w:rsid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>ț</w:t>
      </w:r>
      <w:r w:rsidR="00B16D03" w:rsidRP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 xml:space="preserve">ie pentru generare parole unice, Laptop, </w:t>
      </w:r>
      <w:r w:rsidR="00B16D03" w:rsidRPr="008305AC">
        <w:rPr>
          <w:rFonts w:ascii="Times New Roman" w:hAnsi="Times New Roman"/>
          <w:b/>
          <w:bCs/>
          <w:szCs w:val="22"/>
          <w:lang w:val="ro-RO"/>
        </w:rPr>
        <w:t>cod PAAP 18</w:t>
      </w:r>
      <w:r w:rsidRPr="008305AC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8305AC">
        <w:rPr>
          <w:rFonts w:ascii="Times New Roman" w:hAnsi="Times New Roman"/>
          <w:b/>
          <w:bCs/>
          <w:szCs w:val="22"/>
          <w:lang w:val="ro-RO"/>
        </w:rPr>
        <w:t>TDEC -Tranzi</w:t>
      </w:r>
      <w:r w:rsidR="008305AC">
        <w:rPr>
          <w:rFonts w:ascii="Times New Roman" w:hAnsi="Times New Roman"/>
          <w:b/>
          <w:bCs/>
          <w:szCs w:val="22"/>
          <w:lang w:val="ro-RO"/>
        </w:rPr>
        <w:t>ț</w:t>
      </w:r>
      <w:r w:rsidRPr="008305AC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8305AC">
        <w:rPr>
          <w:rFonts w:ascii="Times New Roman" w:hAnsi="Times New Roman"/>
          <w:b/>
          <w:bCs/>
          <w:szCs w:val="22"/>
          <w:lang w:val="ro-RO"/>
        </w:rPr>
        <w:t>ș</w:t>
      </w:r>
      <w:r w:rsidRPr="008305AC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8305AC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8305AC">
        <w:rPr>
          <w:rFonts w:ascii="Times New Roman" w:hAnsi="Times New Roman"/>
          <w:b/>
          <w:bCs/>
          <w:szCs w:val="22"/>
          <w:lang w:val="ro-RO"/>
        </w:rPr>
        <w:t>-climatică</w:t>
      </w:r>
      <w:r w:rsidRPr="008305AC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8305AC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8305AC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3132EF3A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0A104962" w14:textId="77777777" w:rsidR="00A7402F" w:rsidRPr="008305AC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2DDBE8C1" w14:textId="558A58C2" w:rsidR="00A7402F" w:rsidRPr="008305AC" w:rsidRDefault="00A7402F" w:rsidP="00A7402F">
      <w:pPr>
        <w:jc w:val="both"/>
        <w:rPr>
          <w:rFonts w:ascii="Times New Roman" w:hAnsi="Times New Roman" w:cs="Times New Roman"/>
          <w:bCs/>
        </w:rPr>
      </w:pPr>
      <w:r w:rsidRPr="008305AC">
        <w:rPr>
          <w:rFonts w:ascii="Times New Roman" w:hAnsi="Times New Roman" w:cs="Times New Roman"/>
          <w:bCs/>
        </w:rPr>
        <w:t>Specifica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>ii tehnice pentru fiecare dintre produsele ofertate:</w:t>
      </w:r>
    </w:p>
    <w:p w14:paraId="6A8C4EAB" w14:textId="318E53BF" w:rsidR="00655372" w:rsidRPr="008305AC" w:rsidRDefault="00655372" w:rsidP="0065537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8305AC">
        <w:rPr>
          <w:rFonts w:asciiTheme="majorHAnsi" w:hAnsiTheme="majorHAnsi" w:cstheme="majorHAnsi"/>
          <w:b/>
          <w:bCs/>
          <w:i/>
          <w:iCs/>
        </w:rPr>
        <w:t xml:space="preserve">1. </w:t>
      </w:r>
      <w:bookmarkStart w:id="1" w:name="_Hlk190954496"/>
      <w:r w:rsidR="00B16D03" w:rsidRPr="008305AC">
        <w:rPr>
          <w:rFonts w:asciiTheme="majorHAnsi" w:hAnsiTheme="majorHAnsi" w:cstheme="majorHAnsi"/>
          <w:b/>
          <w:bCs/>
          <w:i/>
          <w:iCs/>
          <w:color w:val="1F1F1F"/>
          <w:lang w:eastAsia="ro-RO"/>
        </w:rPr>
        <w:t>Software antivirus</w:t>
      </w:r>
      <w:bookmarkEnd w:id="1"/>
      <w:r w:rsidR="00B16D03" w:rsidRPr="008305AC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8305AC">
        <w:rPr>
          <w:rFonts w:asciiTheme="majorHAnsi" w:hAnsiTheme="majorHAnsi" w:cstheme="majorHAnsi"/>
          <w:b/>
          <w:bCs/>
          <w:i/>
          <w:iCs/>
        </w:rPr>
        <w:t xml:space="preserve">– </w:t>
      </w:r>
      <w:bookmarkStart w:id="2" w:name="_Hlk190954516"/>
      <w:r w:rsidR="00B16D03" w:rsidRPr="008305AC">
        <w:rPr>
          <w:rFonts w:asciiTheme="majorHAnsi" w:hAnsiTheme="majorHAnsi" w:cstheme="minorHAnsi"/>
          <w:b/>
          <w:bCs/>
          <w:i/>
        </w:rPr>
        <w:t>1 licen</w:t>
      </w:r>
      <w:r w:rsidR="008305AC">
        <w:rPr>
          <w:rFonts w:asciiTheme="majorHAnsi" w:hAnsiTheme="majorHAnsi" w:cstheme="minorHAnsi"/>
          <w:b/>
          <w:bCs/>
          <w:i/>
        </w:rPr>
        <w:t>ț</w:t>
      </w:r>
      <w:r w:rsidR="00B16D03" w:rsidRPr="008305AC">
        <w:rPr>
          <w:rFonts w:asciiTheme="majorHAnsi" w:hAnsiTheme="majorHAnsi" w:cstheme="minorHAnsi"/>
          <w:b/>
          <w:bCs/>
          <w:i/>
        </w:rPr>
        <w:t xml:space="preserve">ă pentru 490 computere cu S.O. Windows </w:t>
      </w:r>
      <w:r w:rsidR="008305AC">
        <w:rPr>
          <w:rFonts w:asciiTheme="majorHAnsi" w:hAnsiTheme="majorHAnsi" w:cstheme="minorHAnsi"/>
          <w:b/>
          <w:bCs/>
          <w:i/>
        </w:rPr>
        <w:t>ș</w:t>
      </w:r>
      <w:r w:rsidR="00B16D03" w:rsidRPr="008305AC">
        <w:rPr>
          <w:rFonts w:asciiTheme="majorHAnsi" w:hAnsiTheme="majorHAnsi" w:cstheme="minorHAnsi"/>
          <w:b/>
          <w:bCs/>
          <w:i/>
        </w:rPr>
        <w:t>i 10 computere cu S.O. IOS</w:t>
      </w:r>
      <w:bookmarkEnd w:id="2"/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655372" w:rsidRPr="008305AC" w14:paraId="218CD7C0" w14:textId="4D4D9DDF" w:rsidTr="00655372">
        <w:trPr>
          <w:tblHeader/>
        </w:trPr>
        <w:tc>
          <w:tcPr>
            <w:tcW w:w="4957" w:type="dxa"/>
            <w:shd w:val="clear" w:color="auto" w:fill="auto"/>
          </w:tcPr>
          <w:p w14:paraId="23B2E877" w14:textId="0B331724" w:rsidR="00655372" w:rsidRPr="008305AC" w:rsidRDefault="00655372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4445" w:type="dxa"/>
          </w:tcPr>
          <w:p w14:paraId="35AE581E" w14:textId="4B3D6D31" w:rsidR="00655372" w:rsidRPr="008305AC" w:rsidRDefault="00655372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55372" w:rsidRPr="008305AC" w14:paraId="7CD64285" w14:textId="7C774425" w:rsidTr="00655372">
        <w:tc>
          <w:tcPr>
            <w:tcW w:w="4957" w:type="dxa"/>
            <w:shd w:val="clear" w:color="auto" w:fill="auto"/>
            <w:vAlign w:val="center"/>
          </w:tcPr>
          <w:p w14:paraId="333DB545" w14:textId="2EE81919" w:rsidR="00655372" w:rsidRPr="008305AC" w:rsidRDefault="00655372" w:rsidP="00205486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8305A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</w:p>
          <w:p w14:paraId="15E028A1" w14:textId="073A243E" w:rsidR="00B16D03" w:rsidRPr="008305AC" w:rsidRDefault="00B16D03" w:rsidP="00B16D03">
            <w:pPr>
              <w:ind w:left="-13" w:firstLine="13"/>
              <w:rPr>
                <w:rFonts w:asciiTheme="majorHAnsi" w:hAnsiTheme="majorHAnsi" w:cstheme="majorHAnsi"/>
                <w:color w:val="1F1F1F"/>
                <w:lang w:eastAsia="ro-RO"/>
              </w:rPr>
            </w:pPr>
            <w:proofErr w:type="spellStart"/>
            <w:r w:rsidRPr="008305AC">
              <w:rPr>
                <w:rFonts w:ascii="Calibri" w:hAnsi="Calibri" w:cs="Calibri"/>
                <w:lang w:eastAsia="ro-RO"/>
              </w:rPr>
              <w:t>Bitdefender</w:t>
            </w:r>
            <w:proofErr w:type="spellEnd"/>
            <w:r w:rsidRPr="008305AC">
              <w:rPr>
                <w:rFonts w:ascii="Calibri" w:hAnsi="Calibri" w:cs="Calibri"/>
                <w:lang w:eastAsia="ro-RO"/>
              </w:rPr>
              <w:t xml:space="preserve"> </w:t>
            </w:r>
            <w:proofErr w:type="spellStart"/>
            <w:r w:rsidRPr="008305AC">
              <w:rPr>
                <w:rFonts w:ascii="Calibri" w:hAnsi="Calibri" w:cs="Calibri"/>
                <w:lang w:eastAsia="ro-RO"/>
              </w:rPr>
              <w:t>gravityzone</w:t>
            </w:r>
            <w:proofErr w:type="spellEnd"/>
            <w:r w:rsidRPr="008305AC">
              <w:rPr>
                <w:rFonts w:ascii="Calibri" w:hAnsi="Calibri" w:cs="Calibri"/>
                <w:lang w:eastAsia="ro-RO"/>
              </w:rPr>
              <w:t xml:space="preserve"> business </w:t>
            </w:r>
            <w:proofErr w:type="spellStart"/>
            <w:r w:rsidRPr="008305AC">
              <w:rPr>
                <w:rFonts w:ascii="Calibri" w:hAnsi="Calibri" w:cs="Calibri"/>
                <w:lang w:eastAsia="ro-RO"/>
              </w:rPr>
              <w:t>security</w:t>
            </w:r>
            <w:proofErr w:type="spellEnd"/>
            <w:r w:rsidRPr="008305AC">
              <w:rPr>
                <w:rFonts w:ascii="Calibri" w:hAnsi="Calibri" w:cs="Calibri"/>
                <w:lang w:eastAsia="ro-RO"/>
              </w:rPr>
              <w:t xml:space="preserve"> EDU sau echivalent, 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 xml:space="preserve">pentru 490 de computere cu Sistem de Operare Windows 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ș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 10 computere cu sistem de operare IOS (Mac)</w:t>
            </w:r>
          </w:p>
          <w:p w14:paraId="53835811" w14:textId="3B6414D2" w:rsidR="00B16D03" w:rsidRPr="008305AC" w:rsidRDefault="00B16D03" w:rsidP="00B16D03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Licen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ă valabilă 5 ani</w:t>
            </w:r>
          </w:p>
          <w:p w14:paraId="70D66B20" w14:textId="0069EDC0" w:rsidR="00B16D03" w:rsidRPr="008305AC" w:rsidRDefault="00B16D03" w:rsidP="00B16D03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Asisten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ă tehnică disponibilă 24/7</w:t>
            </w:r>
          </w:p>
          <w:p w14:paraId="6CD89A7E" w14:textId="29E18838" w:rsidR="00B16D03" w:rsidRPr="008305AC" w:rsidRDefault="00B16D03" w:rsidP="00B16D03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 xml:space="preserve">Acces la actualizări de securitate 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ș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 îmbunătă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iri software</w:t>
            </w:r>
          </w:p>
          <w:p w14:paraId="4CABB4F4" w14:textId="711431EE" w:rsidR="00B16D03" w:rsidRPr="008305AC" w:rsidRDefault="00B16D03" w:rsidP="00B16D03">
            <w:pPr>
              <w:ind w:left="-13" w:firstLine="13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Condi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 xml:space="preserve">ii de livrare 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ș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 implementare</w:t>
            </w:r>
          </w:p>
          <w:p w14:paraId="7249E51B" w14:textId="726E453A" w:rsidR="00B16D03" w:rsidRPr="008305AC" w:rsidRDefault="00B16D03" w:rsidP="00B16D03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 xml:space="preserve">Implementare 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ș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 configurare ini</w:t>
            </w:r>
            <w:r w:rsidR="008305AC">
              <w:rPr>
                <w:rFonts w:asciiTheme="majorHAnsi" w:hAnsiTheme="majorHAnsi" w:cstheme="majorHAnsi"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color w:val="1F1F1F"/>
                <w:lang w:eastAsia="ro-RO"/>
              </w:rPr>
              <w:t>ială realizată de furnizor</w:t>
            </w:r>
          </w:p>
          <w:p w14:paraId="2307C9D2" w14:textId="65ACF5CB" w:rsidR="00655372" w:rsidRPr="008305AC" w:rsidRDefault="00B16D03" w:rsidP="00B16D0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Cs/>
              </w:rPr>
            </w:pPr>
            <w:r w:rsidRPr="008305AC">
              <w:rPr>
                <w:rFonts w:asciiTheme="majorHAnsi" w:hAnsiTheme="majorHAnsi" w:cstheme="majorHAnsi"/>
                <w:color w:val="1F1F1F"/>
                <w:sz w:val="22"/>
                <w:szCs w:val="22"/>
              </w:rPr>
              <w:t xml:space="preserve">Ghid de utilizare </w:t>
            </w:r>
            <w:r w:rsidR="008305AC">
              <w:rPr>
                <w:rFonts w:asciiTheme="majorHAnsi" w:hAnsiTheme="majorHAnsi" w:cstheme="majorHAnsi"/>
                <w:color w:val="1F1F1F"/>
                <w:sz w:val="22"/>
                <w:szCs w:val="22"/>
              </w:rPr>
              <w:t>ș</w:t>
            </w:r>
            <w:r w:rsidRPr="008305AC">
              <w:rPr>
                <w:rFonts w:asciiTheme="majorHAnsi" w:hAnsiTheme="majorHAnsi" w:cstheme="majorHAnsi"/>
                <w:color w:val="1F1F1F"/>
                <w:sz w:val="22"/>
                <w:szCs w:val="22"/>
              </w:rPr>
              <w:t>i instruire pentru administratorii IT</w:t>
            </w:r>
          </w:p>
        </w:tc>
        <w:tc>
          <w:tcPr>
            <w:tcW w:w="4445" w:type="dxa"/>
          </w:tcPr>
          <w:p w14:paraId="067E4A10" w14:textId="77777777" w:rsidR="00655372" w:rsidRPr="008305AC" w:rsidRDefault="00655372" w:rsidP="00205486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5CF51AEE" w14:textId="77777777" w:rsidR="00B16D03" w:rsidRPr="008305AC" w:rsidRDefault="00B16D03" w:rsidP="00655372">
      <w:pPr>
        <w:jc w:val="both"/>
        <w:rPr>
          <w:rFonts w:asciiTheme="majorHAnsi" w:hAnsiTheme="majorHAnsi" w:cstheme="majorHAnsi"/>
        </w:rPr>
      </w:pPr>
    </w:p>
    <w:p w14:paraId="080A6198" w14:textId="3E5695F2" w:rsidR="00B16D03" w:rsidRPr="008305AC" w:rsidRDefault="00B16D03" w:rsidP="00655372">
      <w:pPr>
        <w:jc w:val="both"/>
        <w:rPr>
          <w:rFonts w:asciiTheme="majorHAnsi" w:hAnsiTheme="majorHAnsi" w:cstheme="majorHAnsi"/>
        </w:rPr>
      </w:pPr>
      <w:r w:rsidRPr="008305AC">
        <w:rPr>
          <w:rFonts w:asciiTheme="majorHAnsi" w:hAnsiTheme="majorHAnsi" w:cstheme="majorHAnsi"/>
          <w:b/>
          <w:bCs/>
        </w:rPr>
        <w:t xml:space="preserve">2. </w:t>
      </w:r>
      <w:r w:rsidRPr="008305AC">
        <w:rPr>
          <w:rFonts w:asciiTheme="majorHAnsi" w:hAnsiTheme="majorHAnsi" w:cstheme="majorHAnsi"/>
          <w:b/>
          <w:bCs/>
          <w:i/>
          <w:iCs/>
        </w:rPr>
        <w:t xml:space="preserve">Laptop </w:t>
      </w:r>
      <w:proofErr w:type="spellStart"/>
      <w:r w:rsidRPr="008305AC">
        <w:rPr>
          <w:rFonts w:asciiTheme="majorHAnsi" w:hAnsiTheme="majorHAnsi" w:cstheme="majorHAnsi"/>
          <w:b/>
          <w:bCs/>
          <w:i/>
          <w:iCs/>
        </w:rPr>
        <w:t>Rugged</w:t>
      </w:r>
      <w:proofErr w:type="spellEnd"/>
      <w:r w:rsidRPr="008305AC">
        <w:rPr>
          <w:rFonts w:asciiTheme="majorHAnsi" w:hAnsiTheme="majorHAnsi" w:cstheme="majorHAnsi"/>
          <w:b/>
          <w:bCs/>
          <w:i/>
          <w:iCs/>
        </w:rPr>
        <w:t xml:space="preserve"> – 2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B16D03" w:rsidRPr="008305AC" w14:paraId="0593791F" w14:textId="77777777" w:rsidTr="005833C9">
        <w:trPr>
          <w:tblHeader/>
        </w:trPr>
        <w:tc>
          <w:tcPr>
            <w:tcW w:w="4957" w:type="dxa"/>
            <w:shd w:val="clear" w:color="auto" w:fill="auto"/>
          </w:tcPr>
          <w:p w14:paraId="0744427F" w14:textId="5D454168" w:rsidR="00B16D03" w:rsidRPr="008305AC" w:rsidRDefault="00B16D03" w:rsidP="005833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4445" w:type="dxa"/>
          </w:tcPr>
          <w:p w14:paraId="60B7C87E" w14:textId="0ABFC560" w:rsidR="00B16D03" w:rsidRPr="008305AC" w:rsidRDefault="00B16D03" w:rsidP="005833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B16D03" w:rsidRPr="008305AC" w14:paraId="153D6101" w14:textId="77777777" w:rsidTr="005833C9">
        <w:tc>
          <w:tcPr>
            <w:tcW w:w="4957" w:type="dxa"/>
            <w:shd w:val="clear" w:color="auto" w:fill="auto"/>
            <w:vAlign w:val="center"/>
          </w:tcPr>
          <w:p w14:paraId="059A4A98" w14:textId="775DAEB4" w:rsidR="00B16D03" w:rsidRPr="008305AC" w:rsidRDefault="00B16D03" w:rsidP="005833C9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8305A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</w:p>
          <w:p w14:paraId="6C89513F" w14:textId="19FEFEDA" w:rsidR="00B16D03" w:rsidRPr="008305AC" w:rsidRDefault="00B16D03" w:rsidP="005833C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305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Calculator portabil (notebook) cu construc</w:t>
            </w:r>
            <w:r w:rsidR="008305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ț</w:t>
            </w:r>
            <w:r w:rsidRPr="008305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ie robustă (</w:t>
            </w:r>
            <w:proofErr w:type="spellStart"/>
            <w:r w:rsidRPr="008305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rugged</w:t>
            </w:r>
            <w:proofErr w:type="spellEnd"/>
            <w:r w:rsidRPr="008305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  <w:p w14:paraId="36CF69D3" w14:textId="627995DB" w:rsidR="00B16D03" w:rsidRPr="008305AC" w:rsidRDefault="00B16D03" w:rsidP="00B16D03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Tip: Notebook cu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construc</w:t>
            </w:r>
            <w:r w:rsidR="008305AC">
              <w:rPr>
                <w:rFonts w:asciiTheme="majorHAnsi" w:hAnsiTheme="majorHAnsi" w:cstheme="majorHAnsi"/>
                <w:b/>
                <w:bCs/>
              </w:rPr>
              <w:t>ț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ie robustă (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rugged</w:t>
            </w:r>
            <w:proofErr w:type="spellEnd"/>
            <w:r w:rsidRPr="008305AC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4E1B9BEB" w14:textId="77777777" w:rsidR="00B16D03" w:rsidRPr="008305AC" w:rsidRDefault="00B16D03" w:rsidP="00B16D03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lastRenderedPageBreak/>
              <w:t xml:space="preserve">Standard: Testat conform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MIL-STD-810H</w:t>
            </w:r>
          </w:p>
          <w:p w14:paraId="14395F2A" w14:textId="77777777" w:rsidR="00B16D03" w:rsidRPr="008305AC" w:rsidRDefault="00B16D03" w:rsidP="00B16D03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Tastatură: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English International</w:t>
            </w:r>
            <w:r w:rsidRPr="008305AC">
              <w:rPr>
                <w:rFonts w:asciiTheme="majorHAnsi" w:hAnsiTheme="majorHAnsi" w:cstheme="majorHAnsi"/>
              </w:rPr>
              <w:t xml:space="preserve">, rezistentă, 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rugged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, cu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iluminare</w:t>
            </w:r>
          </w:p>
          <w:p w14:paraId="78048B19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 xml:space="preserve"> Ecran</w:t>
            </w:r>
          </w:p>
          <w:p w14:paraId="61592ACD" w14:textId="77777777" w:rsidR="00B16D03" w:rsidRPr="008305AC" w:rsidRDefault="00B16D03" w:rsidP="00B16D03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Diagonală: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14”</w:t>
            </w:r>
            <w:r w:rsidRPr="008305AC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305AC">
              <w:rPr>
                <w:rFonts w:asciiTheme="majorHAnsi" w:hAnsiTheme="majorHAnsi" w:cstheme="majorHAnsi"/>
              </w:rPr>
              <w:t>inci</w:t>
            </w:r>
            <w:proofErr w:type="spellEnd"/>
            <w:r w:rsidRPr="008305AC">
              <w:rPr>
                <w:rFonts w:asciiTheme="majorHAnsi" w:hAnsiTheme="majorHAnsi" w:cstheme="majorHAnsi"/>
              </w:rPr>
              <w:t>)</w:t>
            </w:r>
          </w:p>
          <w:p w14:paraId="34CBE9E4" w14:textId="77777777" w:rsidR="00B16D03" w:rsidRPr="008305AC" w:rsidRDefault="00B16D03" w:rsidP="00B16D03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Tip: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Tactil (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touchscreen</w:t>
            </w:r>
            <w:proofErr w:type="spellEnd"/>
            <w:r w:rsidRPr="008305AC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0DD8AD7E" w14:textId="01CE53C2" w:rsidR="00B16D03" w:rsidRPr="008305AC" w:rsidRDefault="00B16D03" w:rsidP="00B16D03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>Rezolu</w:t>
            </w:r>
            <w:r w:rsidR="008305AC">
              <w:rPr>
                <w:rFonts w:asciiTheme="majorHAnsi" w:hAnsiTheme="majorHAnsi" w:cstheme="majorHAnsi"/>
              </w:rPr>
              <w:t>ț</w:t>
            </w:r>
            <w:r w:rsidRPr="008305AC">
              <w:rPr>
                <w:rFonts w:asciiTheme="majorHAnsi" w:hAnsiTheme="majorHAnsi" w:cstheme="majorHAnsi"/>
              </w:rPr>
              <w:t xml:space="preserve">ie: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FHD (1920 x 1080)</w:t>
            </w:r>
          </w:p>
          <w:p w14:paraId="4C847032" w14:textId="77777777" w:rsidR="00B16D03" w:rsidRPr="008305AC" w:rsidRDefault="00B16D03" w:rsidP="00B16D03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Luminozitate: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 xml:space="preserve">1100 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nits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– lizibil în lumină solară</w:t>
            </w:r>
          </w:p>
          <w:p w14:paraId="0FD11B90" w14:textId="551EFE21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Performan</w:t>
            </w:r>
            <w:r w:rsidR="008305AC">
              <w:rPr>
                <w:rFonts w:asciiTheme="majorHAnsi" w:hAnsiTheme="majorHAnsi" w:cstheme="majorHAnsi"/>
                <w:b/>
                <w:bCs/>
              </w:rPr>
              <w:t>ț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ă</w:t>
            </w:r>
          </w:p>
          <w:p w14:paraId="641B1E47" w14:textId="77777777" w:rsidR="00B16D03" w:rsidRPr="008305AC" w:rsidRDefault="00B16D03" w:rsidP="00B16D03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Procesor: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Intel Core Ultra 7</w:t>
            </w:r>
            <w:r w:rsidRPr="008305AC">
              <w:rPr>
                <w:rFonts w:asciiTheme="majorHAnsi" w:hAnsiTheme="majorHAnsi" w:cstheme="majorHAnsi"/>
              </w:rPr>
              <w:t xml:space="preserve"> sau echivalent</w:t>
            </w:r>
          </w:p>
          <w:p w14:paraId="7F65881E" w14:textId="77777777" w:rsidR="00B16D03" w:rsidRPr="008305AC" w:rsidRDefault="00B16D03" w:rsidP="00B16D03">
            <w:pPr>
              <w:numPr>
                <w:ilvl w:val="1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Nuclee: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12</w:t>
            </w:r>
          </w:p>
          <w:p w14:paraId="7523F08A" w14:textId="4DB4E2C8" w:rsidR="00B16D03" w:rsidRPr="008305AC" w:rsidRDefault="00B16D03" w:rsidP="00B16D03">
            <w:pPr>
              <w:numPr>
                <w:ilvl w:val="1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>Frecven</w:t>
            </w:r>
            <w:r w:rsidR="008305AC">
              <w:rPr>
                <w:rFonts w:asciiTheme="majorHAnsi" w:hAnsiTheme="majorHAnsi" w:cstheme="majorHAnsi"/>
              </w:rPr>
              <w:t>ț</w:t>
            </w:r>
            <w:r w:rsidRPr="008305AC">
              <w:rPr>
                <w:rFonts w:asciiTheme="majorHAnsi" w:hAnsiTheme="majorHAnsi" w:cstheme="majorHAnsi"/>
              </w:rPr>
              <w:t xml:space="preserve">ă </w:t>
            </w:r>
            <w:proofErr w:type="spellStart"/>
            <w:r w:rsidRPr="008305AC">
              <w:rPr>
                <w:rFonts w:asciiTheme="majorHAnsi" w:hAnsiTheme="majorHAnsi" w:cstheme="majorHAnsi"/>
              </w:rPr>
              <w:t>turbo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maximă: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4.9 GHz</w:t>
            </w:r>
          </w:p>
          <w:p w14:paraId="7ECFD1E5" w14:textId="77777777" w:rsidR="00B16D03" w:rsidRPr="008305AC" w:rsidRDefault="00B16D03" w:rsidP="00B16D03">
            <w:pPr>
              <w:numPr>
                <w:ilvl w:val="1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Tehnologie Intel® 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vPro</w:t>
            </w:r>
            <w:proofErr w:type="spellEnd"/>
            <w:r w:rsidRPr="008305AC">
              <w:rPr>
                <w:rFonts w:asciiTheme="majorHAnsi" w:hAnsiTheme="majorHAnsi" w:cstheme="majorHAnsi"/>
                <w:b/>
                <w:bCs/>
              </w:rPr>
              <w:t>® sau echivalent</w:t>
            </w:r>
          </w:p>
          <w:p w14:paraId="05B43076" w14:textId="77777777" w:rsidR="00B16D03" w:rsidRPr="008305AC" w:rsidRDefault="00B16D03" w:rsidP="00B16D03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Memorie RAM: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64 GB DDR5</w:t>
            </w:r>
            <w:r w:rsidRPr="008305AC">
              <w:rPr>
                <w:rFonts w:asciiTheme="majorHAnsi" w:hAnsiTheme="majorHAnsi" w:cstheme="majorHAnsi"/>
              </w:rPr>
              <w:t>, 5600 MHz</w:t>
            </w:r>
          </w:p>
          <w:p w14:paraId="6CB3D27E" w14:textId="77777777" w:rsidR="00B16D03" w:rsidRPr="008305AC" w:rsidRDefault="00B16D03" w:rsidP="00B16D03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Stocare internă: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 xml:space="preserve">2 TB SED </w:t>
            </w:r>
            <w:proofErr w:type="spellStart"/>
            <w:r w:rsidRPr="008305AC">
              <w:rPr>
                <w:rFonts w:asciiTheme="majorHAnsi" w:hAnsiTheme="majorHAnsi" w:cstheme="majorHAnsi"/>
                <w:b/>
                <w:bCs/>
              </w:rPr>
              <w:t>NVMe</w:t>
            </w:r>
            <w:proofErr w:type="spellEnd"/>
            <w:r w:rsidRPr="008305AC">
              <w:rPr>
                <w:rFonts w:asciiTheme="majorHAnsi" w:hAnsiTheme="majorHAnsi" w:cstheme="majorHAnsi"/>
                <w:b/>
                <w:bCs/>
              </w:rPr>
              <w:t xml:space="preserve"> SSD</w:t>
            </w:r>
            <w:r w:rsidRPr="008305AC">
              <w:rPr>
                <w:rFonts w:asciiTheme="majorHAnsi" w:hAnsiTheme="majorHAnsi" w:cstheme="majorHAnsi"/>
              </w:rPr>
              <w:t xml:space="preserve"> (Self-</w:t>
            </w:r>
            <w:proofErr w:type="spellStart"/>
            <w:r w:rsidRPr="008305AC">
              <w:rPr>
                <w:rFonts w:asciiTheme="majorHAnsi" w:hAnsiTheme="majorHAnsi" w:cstheme="majorHAnsi"/>
              </w:rPr>
              <w:t>Encrypting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Drive)</w:t>
            </w:r>
          </w:p>
          <w:p w14:paraId="499F0B62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Grafică</w:t>
            </w:r>
          </w:p>
          <w:p w14:paraId="75847FBF" w14:textId="77777777" w:rsidR="00B16D03" w:rsidRPr="008305AC" w:rsidRDefault="00B16D03" w:rsidP="00B16D0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         Placă video dedicată: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NVIDIA® RTX™ 500 sau echivalent</w:t>
            </w:r>
          </w:p>
          <w:p w14:paraId="7725B7B9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 xml:space="preserve"> Audio</w:t>
            </w:r>
          </w:p>
          <w:p w14:paraId="7D061F6D" w14:textId="77777777" w:rsidR="00B16D03" w:rsidRPr="008305AC" w:rsidRDefault="00B16D03" w:rsidP="00B16D0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          Sistem audio: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Stereo</w:t>
            </w:r>
            <w:r w:rsidRPr="008305AC">
              <w:rPr>
                <w:rFonts w:asciiTheme="majorHAnsi" w:hAnsiTheme="majorHAnsi" w:cstheme="majorHAnsi"/>
              </w:rPr>
              <w:t xml:space="preserve">, 2 x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2W</w:t>
            </w:r>
          </w:p>
          <w:p w14:paraId="6EF0961A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Conectivitate</w:t>
            </w:r>
          </w:p>
          <w:p w14:paraId="1EBB46E1" w14:textId="77777777" w:rsidR="00B16D03" w:rsidRPr="008305AC" w:rsidRDefault="00B16D03" w:rsidP="00B16D03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305AC">
              <w:rPr>
                <w:rFonts w:asciiTheme="majorHAnsi" w:hAnsiTheme="majorHAnsi" w:cstheme="majorHAnsi"/>
              </w:rPr>
              <w:t>Wi</w:t>
            </w:r>
            <w:proofErr w:type="spellEnd"/>
            <w:r w:rsidRPr="008305AC">
              <w:rPr>
                <w:rFonts w:asciiTheme="majorHAnsi" w:hAnsiTheme="majorHAnsi" w:cstheme="majorHAnsi"/>
              </w:rPr>
              <w:t>-Fi 6E (802.11ax)</w:t>
            </w:r>
          </w:p>
          <w:p w14:paraId="119ADAB7" w14:textId="77777777" w:rsidR="00B16D03" w:rsidRPr="008305AC" w:rsidRDefault="00B16D03" w:rsidP="00B16D03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>Bluetooth 5.3</w:t>
            </w:r>
          </w:p>
          <w:p w14:paraId="7CC56210" w14:textId="77777777" w:rsidR="00B16D03" w:rsidRPr="008305AC" w:rsidRDefault="00B16D03" w:rsidP="00B16D03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5G compatibil </w:t>
            </w:r>
            <w:proofErr w:type="spellStart"/>
            <w:r w:rsidRPr="008305AC">
              <w:rPr>
                <w:rFonts w:asciiTheme="majorHAnsi" w:hAnsiTheme="majorHAnsi" w:cstheme="majorHAnsi"/>
              </w:rPr>
              <w:t>eSIM</w:t>
            </w:r>
            <w:proofErr w:type="spellEnd"/>
          </w:p>
          <w:p w14:paraId="3B4FF9DF" w14:textId="77777777" w:rsidR="00B16D03" w:rsidRPr="008305AC" w:rsidRDefault="00B16D03" w:rsidP="00B16D03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>GPS integrat</w:t>
            </w:r>
          </w:p>
          <w:p w14:paraId="0631B5CF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 xml:space="preserve"> Cameră</w:t>
            </w:r>
          </w:p>
          <w:p w14:paraId="3C1878DA" w14:textId="3B362715" w:rsidR="00B16D03" w:rsidRPr="008305AC" w:rsidRDefault="00B16D03" w:rsidP="00B16D0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         Cameră frontală: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FHD ,IR</w:t>
            </w:r>
            <w:r w:rsidRPr="008305AC">
              <w:rPr>
                <w:rFonts w:asciiTheme="majorHAnsi" w:hAnsiTheme="majorHAnsi" w:cstheme="majorHAnsi"/>
              </w:rPr>
              <w:t xml:space="preserve"> (infraro</w:t>
            </w:r>
            <w:r w:rsidR="008305AC">
              <w:rPr>
                <w:rFonts w:asciiTheme="majorHAnsi" w:hAnsiTheme="majorHAnsi" w:cstheme="majorHAnsi"/>
              </w:rPr>
              <w:t>ș</w:t>
            </w:r>
            <w:r w:rsidRPr="008305AC">
              <w:rPr>
                <w:rFonts w:asciiTheme="majorHAnsi" w:hAnsiTheme="majorHAnsi" w:cstheme="majorHAnsi"/>
              </w:rPr>
              <w:t>u)</w:t>
            </w:r>
          </w:p>
          <w:p w14:paraId="11E114F2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Securitate</w:t>
            </w:r>
          </w:p>
          <w:p w14:paraId="02ED41EA" w14:textId="77777777" w:rsidR="00B16D03" w:rsidRPr="008305AC" w:rsidRDefault="00B16D03" w:rsidP="00B16D03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>Cititor de amprentă</w:t>
            </w:r>
          </w:p>
          <w:p w14:paraId="630651BF" w14:textId="77777777" w:rsidR="00B16D03" w:rsidRPr="008305AC" w:rsidRDefault="00B16D03" w:rsidP="00B16D03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Cititor smartcard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cu contact</w:t>
            </w:r>
          </w:p>
          <w:p w14:paraId="047AFEE2" w14:textId="77777777" w:rsidR="00B16D03" w:rsidRPr="008305AC" w:rsidRDefault="00B16D03" w:rsidP="00B16D03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Cititor smartcard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fără contact (NFC)</w:t>
            </w:r>
          </w:p>
          <w:p w14:paraId="7D90DD32" w14:textId="5E8B8C9F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 xml:space="preserve">Baterie </w:t>
            </w:r>
            <w:r w:rsidR="008305AC">
              <w:rPr>
                <w:rFonts w:asciiTheme="majorHAnsi" w:hAnsiTheme="majorHAnsi" w:cstheme="majorHAnsi"/>
                <w:b/>
                <w:bCs/>
              </w:rPr>
              <w:t>ș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i Alimentare</w:t>
            </w:r>
          </w:p>
          <w:p w14:paraId="3982B0BD" w14:textId="77777777" w:rsidR="00B16D03" w:rsidRPr="008305AC" w:rsidRDefault="00B16D03" w:rsidP="00B16D03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Baterie: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2 x baterii</w:t>
            </w:r>
            <w:r w:rsidRPr="008305AC">
              <w:rPr>
                <w:rFonts w:asciiTheme="majorHAnsi" w:hAnsiTheme="majorHAnsi" w:cstheme="majorHAnsi"/>
              </w:rPr>
              <w:t xml:space="preserve">, fiecare cu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3 celule</w:t>
            </w:r>
            <w:r w:rsidRPr="008305AC">
              <w:rPr>
                <w:rFonts w:asciiTheme="majorHAnsi" w:hAnsiTheme="majorHAnsi" w:cstheme="majorHAnsi"/>
              </w:rPr>
              <w:t xml:space="preserve">,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53.5Wh</w:t>
            </w:r>
            <w:r w:rsidRPr="008305AC">
              <w:rPr>
                <w:rFonts w:asciiTheme="majorHAnsi" w:hAnsiTheme="majorHAnsi" w:cstheme="majorHAnsi"/>
              </w:rPr>
              <w:t>, Li-Ion</w:t>
            </w:r>
          </w:p>
          <w:p w14:paraId="65C319F3" w14:textId="77777777" w:rsidR="00B16D03" w:rsidRPr="008305AC" w:rsidRDefault="00B16D03" w:rsidP="00B16D03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305AC">
              <w:rPr>
                <w:rFonts w:asciiTheme="majorHAnsi" w:hAnsiTheme="majorHAnsi" w:cstheme="majorHAnsi"/>
              </w:rPr>
              <w:t xml:space="preserve">Alimentare: Adaptor AC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65W</w:t>
            </w:r>
            <w:r w:rsidRPr="008305AC">
              <w:rPr>
                <w:rFonts w:asciiTheme="majorHAnsi" w:hAnsiTheme="majorHAnsi" w:cstheme="majorHAnsi"/>
              </w:rPr>
              <w:t xml:space="preserve">, conectare prin </w:t>
            </w:r>
            <w:r w:rsidRPr="008305AC">
              <w:rPr>
                <w:rFonts w:asciiTheme="majorHAnsi" w:hAnsiTheme="majorHAnsi" w:cstheme="majorHAnsi"/>
                <w:b/>
                <w:bCs/>
              </w:rPr>
              <w:t>USB tip C</w:t>
            </w:r>
          </w:p>
          <w:p w14:paraId="08C77093" w14:textId="77777777" w:rsidR="00B16D03" w:rsidRPr="008305AC" w:rsidRDefault="00B16D03" w:rsidP="00B16D03">
            <w:pPr>
              <w:rPr>
                <w:rFonts w:asciiTheme="majorHAnsi" w:hAnsiTheme="majorHAnsi" w:cstheme="majorHAnsi"/>
                <w:b/>
                <w:bCs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Sistem de Operare</w:t>
            </w:r>
          </w:p>
          <w:p w14:paraId="40839087" w14:textId="66365D17" w:rsidR="00B16D03" w:rsidRPr="008305AC" w:rsidRDefault="00B16D03" w:rsidP="00B16D0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Cs/>
              </w:rPr>
            </w:pPr>
            <w:r w:rsidRPr="008305AC">
              <w:rPr>
                <w:rFonts w:asciiTheme="majorHAnsi" w:hAnsiTheme="majorHAnsi" w:cstheme="majorHAnsi"/>
                <w:sz w:val="22"/>
                <w:szCs w:val="22"/>
              </w:rPr>
              <w:t xml:space="preserve">        Preinstalat: </w:t>
            </w:r>
            <w:r w:rsidRPr="008305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Windows 11 Pro sau echivalent</w:t>
            </w:r>
          </w:p>
        </w:tc>
        <w:tc>
          <w:tcPr>
            <w:tcW w:w="4445" w:type="dxa"/>
          </w:tcPr>
          <w:p w14:paraId="124C53F4" w14:textId="77777777" w:rsidR="00B16D03" w:rsidRPr="008305AC" w:rsidRDefault="00B16D03" w:rsidP="005833C9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13F578D2" w14:textId="77777777" w:rsidR="00B16D03" w:rsidRPr="008305AC" w:rsidRDefault="00B16D03" w:rsidP="00655372">
      <w:pPr>
        <w:jc w:val="both"/>
        <w:rPr>
          <w:rFonts w:asciiTheme="majorHAnsi" w:hAnsiTheme="majorHAnsi" w:cstheme="majorHAnsi"/>
        </w:rPr>
      </w:pPr>
    </w:p>
    <w:p w14:paraId="792122E2" w14:textId="0215662A" w:rsidR="00B16D03" w:rsidRPr="008305AC" w:rsidRDefault="00B16D03" w:rsidP="0065537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8305AC">
        <w:rPr>
          <w:rFonts w:asciiTheme="majorHAnsi" w:hAnsiTheme="majorHAnsi" w:cstheme="majorHAnsi"/>
          <w:b/>
          <w:bCs/>
          <w:i/>
          <w:iCs/>
        </w:rPr>
        <w:lastRenderedPageBreak/>
        <w:t xml:space="preserve">3. </w:t>
      </w:r>
      <w:proofErr w:type="spellStart"/>
      <w:r w:rsidRPr="008305AC">
        <w:rPr>
          <w:rFonts w:asciiTheme="majorHAnsi" w:hAnsiTheme="majorHAnsi" w:cstheme="majorHAnsi"/>
          <w:b/>
          <w:bCs/>
          <w:i/>
          <w:iCs/>
        </w:rPr>
        <w:t>FortiTokenMobile</w:t>
      </w:r>
      <w:proofErr w:type="spellEnd"/>
      <w:r w:rsidRPr="008305AC">
        <w:rPr>
          <w:rFonts w:asciiTheme="majorHAnsi" w:hAnsiTheme="majorHAnsi" w:cstheme="majorHAnsi"/>
          <w:b/>
          <w:bCs/>
          <w:i/>
          <w:iCs/>
        </w:rPr>
        <w:t xml:space="preserve"> sau echivalent - </w:t>
      </w:r>
      <w:r w:rsidRPr="008305AC">
        <w:rPr>
          <w:rFonts w:asciiTheme="majorHAnsi" w:hAnsiTheme="majorHAnsi" w:cstheme="minorHAnsi"/>
          <w:b/>
          <w:bCs/>
          <w:i/>
          <w:iCs/>
        </w:rPr>
        <w:t>1 licen</w:t>
      </w:r>
      <w:r w:rsidR="008305AC">
        <w:rPr>
          <w:rFonts w:asciiTheme="majorHAnsi" w:hAnsiTheme="majorHAnsi" w:cstheme="minorHAnsi"/>
          <w:b/>
          <w:bCs/>
          <w:i/>
          <w:iCs/>
        </w:rPr>
        <w:t>ț</w:t>
      </w:r>
      <w:r w:rsidRPr="008305AC">
        <w:rPr>
          <w:rFonts w:asciiTheme="majorHAnsi" w:hAnsiTheme="majorHAnsi" w:cstheme="minorHAnsi"/>
          <w:b/>
          <w:bCs/>
          <w:i/>
          <w:iCs/>
        </w:rPr>
        <w:t>ă permanentă pentru 20 de utilizatori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B16D03" w:rsidRPr="008305AC" w14:paraId="74311EA5" w14:textId="77777777" w:rsidTr="005833C9">
        <w:trPr>
          <w:tblHeader/>
        </w:trPr>
        <w:tc>
          <w:tcPr>
            <w:tcW w:w="4957" w:type="dxa"/>
            <w:shd w:val="clear" w:color="auto" w:fill="auto"/>
          </w:tcPr>
          <w:p w14:paraId="26A2732F" w14:textId="4BCFFA9E" w:rsidR="00B16D03" w:rsidRPr="008305AC" w:rsidRDefault="00B16D03" w:rsidP="005833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4445" w:type="dxa"/>
          </w:tcPr>
          <w:p w14:paraId="41299B21" w14:textId="7BF9E68A" w:rsidR="00B16D03" w:rsidRPr="008305AC" w:rsidRDefault="00B16D03" w:rsidP="005833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5AC">
              <w:rPr>
                <w:rFonts w:asciiTheme="majorHAnsi" w:hAnsiTheme="majorHAnsi" w:cstheme="majorHAnsi"/>
                <w:b/>
              </w:rPr>
              <w:t>Specifica</w:t>
            </w:r>
            <w:r w:rsidR="008305AC">
              <w:rPr>
                <w:rFonts w:asciiTheme="majorHAnsi" w:hAnsiTheme="majorHAnsi" w:cstheme="majorHAnsi"/>
                <w:b/>
              </w:rPr>
              <w:t>ț</w:t>
            </w:r>
            <w:r w:rsidRPr="008305AC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B16D03" w:rsidRPr="008305AC" w14:paraId="0602791B" w14:textId="77777777" w:rsidTr="005833C9">
        <w:tc>
          <w:tcPr>
            <w:tcW w:w="4957" w:type="dxa"/>
            <w:shd w:val="clear" w:color="auto" w:fill="auto"/>
            <w:vAlign w:val="center"/>
          </w:tcPr>
          <w:p w14:paraId="1B71A218" w14:textId="6683BD1B" w:rsidR="00B16D03" w:rsidRPr="008305AC" w:rsidRDefault="00B16D03" w:rsidP="005833C9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8305A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8305A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</w:p>
          <w:p w14:paraId="1E5584EC" w14:textId="3AB16941" w:rsidR="00B16D03" w:rsidRPr="008305AC" w:rsidRDefault="00B16D03" w:rsidP="005833C9">
            <w:pPr>
              <w:ind w:left="-13" w:firstLine="13"/>
              <w:rPr>
                <w:rFonts w:ascii="Calibri" w:hAnsi="Calibri" w:cs="Calibri"/>
                <w:lang w:eastAsia="ro-RO"/>
              </w:rPr>
            </w:pPr>
            <w:r w:rsidRPr="008305AC">
              <w:rPr>
                <w:rFonts w:asciiTheme="majorHAnsi" w:hAnsiTheme="majorHAnsi" w:cstheme="minorHAnsi"/>
                <w:i/>
              </w:rPr>
              <w:t>A</w:t>
            </w:r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>plica</w:t>
            </w:r>
            <w:r w:rsid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>ț</w:t>
            </w:r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 xml:space="preserve">ie destinată generării de parole unice (OTP – </w:t>
            </w:r>
            <w:proofErr w:type="spellStart"/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>One</w:t>
            </w:r>
            <w:proofErr w:type="spellEnd"/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 xml:space="preserve">-Time </w:t>
            </w:r>
            <w:proofErr w:type="spellStart"/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>Password</w:t>
            </w:r>
            <w:proofErr w:type="spellEnd"/>
            <w:r w:rsidRPr="008305AC">
              <w:rPr>
                <w:rFonts w:asciiTheme="majorHAnsi" w:hAnsiTheme="majorHAnsi" w:cstheme="majorHAnsi"/>
                <w:i/>
                <w:iCs/>
                <w:color w:val="1F1F1F"/>
                <w:lang w:eastAsia="ro-RO"/>
              </w:rPr>
              <w:t>) pe dispozitive mobile</w:t>
            </w:r>
          </w:p>
          <w:p w14:paraId="586C8948" w14:textId="77777777" w:rsidR="00057659" w:rsidRPr="008305AC" w:rsidRDefault="00057659" w:rsidP="00057659">
            <w:pPr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  <w:b/>
                <w:bCs/>
              </w:rPr>
              <w:t>Caracteristici tehnice</w:t>
            </w:r>
            <w:r w:rsidRPr="008305AC">
              <w:rPr>
                <w:rFonts w:asciiTheme="majorHAnsi" w:hAnsiTheme="majorHAnsi" w:cstheme="majorHAnsi"/>
              </w:rPr>
              <w:t xml:space="preserve">: </w:t>
            </w:r>
          </w:p>
          <w:p w14:paraId="56DB6399" w14:textId="77777777" w:rsidR="00057659" w:rsidRPr="008305AC" w:rsidRDefault="00057659" w:rsidP="00057659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proofErr w:type="spellStart"/>
            <w:r w:rsidRPr="008305AC">
              <w:rPr>
                <w:rFonts w:asciiTheme="majorHAnsi" w:hAnsiTheme="majorHAnsi" w:cstheme="majorHAnsi"/>
              </w:rPr>
              <w:t>licenta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electronică</w:t>
            </w:r>
          </w:p>
          <w:p w14:paraId="3988D99F" w14:textId="2136B1EB" w:rsidR="00057659" w:rsidRPr="008305AC" w:rsidRDefault="00057659" w:rsidP="00057659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8305AC">
              <w:rPr>
                <w:rFonts w:asciiTheme="majorHAnsi" w:hAnsiTheme="majorHAnsi" w:cstheme="majorHAnsi"/>
              </w:rPr>
              <w:t xml:space="preserve">software </w:t>
            </w:r>
            <w:proofErr w:type="spellStart"/>
            <w:r w:rsidRPr="008305AC">
              <w:rPr>
                <w:rFonts w:asciiTheme="majorHAnsi" w:hAnsiTheme="majorHAnsi" w:cstheme="majorHAnsi"/>
              </w:rPr>
              <w:t>one-time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305AC">
              <w:rPr>
                <w:rFonts w:asciiTheme="majorHAnsi" w:hAnsiTheme="majorHAnsi" w:cstheme="majorHAnsi"/>
              </w:rPr>
              <w:t>password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305AC">
              <w:rPr>
                <w:rFonts w:asciiTheme="majorHAnsi" w:hAnsiTheme="majorHAnsi" w:cstheme="majorHAnsi"/>
              </w:rPr>
              <w:t>tokens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pentru </w:t>
            </w:r>
            <w:proofErr w:type="spellStart"/>
            <w:r w:rsidRPr="008305AC">
              <w:rPr>
                <w:rFonts w:asciiTheme="majorHAnsi" w:hAnsiTheme="majorHAnsi" w:cstheme="majorHAnsi"/>
              </w:rPr>
              <w:t>iOS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; Android </w:t>
            </w:r>
            <w:r w:rsidR="008305AC">
              <w:rPr>
                <w:rFonts w:asciiTheme="majorHAnsi" w:hAnsiTheme="majorHAnsi" w:cstheme="majorHAnsi"/>
              </w:rPr>
              <w:t>ș</w:t>
            </w:r>
            <w:r w:rsidRPr="008305AC">
              <w:rPr>
                <w:rFonts w:asciiTheme="majorHAnsi" w:hAnsiTheme="majorHAnsi" w:cstheme="majorHAnsi"/>
              </w:rPr>
              <w:t xml:space="preserve">i Windows </w:t>
            </w:r>
            <w:proofErr w:type="spellStart"/>
            <w:r w:rsidRPr="008305AC">
              <w:rPr>
                <w:rFonts w:asciiTheme="majorHAnsi" w:hAnsiTheme="majorHAnsi" w:cstheme="majorHAnsi"/>
              </w:rPr>
              <w:t>Phone</w:t>
            </w:r>
            <w:proofErr w:type="spellEnd"/>
          </w:p>
          <w:p w14:paraId="0F1F697B" w14:textId="521177F6" w:rsidR="00B16D03" w:rsidRPr="008305AC" w:rsidRDefault="00057659" w:rsidP="00057659">
            <w:pPr>
              <w:ind w:left="-13" w:firstLine="13"/>
              <w:rPr>
                <w:rFonts w:ascii="Calibri" w:hAnsi="Calibri" w:cs="Calibri"/>
                <w:lang w:eastAsia="ro-RO"/>
              </w:rPr>
            </w:pPr>
            <w:proofErr w:type="spellStart"/>
            <w:r w:rsidRPr="008305AC">
              <w:rPr>
                <w:rFonts w:asciiTheme="majorHAnsi" w:hAnsiTheme="majorHAnsi" w:cstheme="majorHAnsi"/>
              </w:rPr>
              <w:t>licenta</w:t>
            </w:r>
            <w:proofErr w:type="spellEnd"/>
            <w:r w:rsidRPr="008305AC">
              <w:rPr>
                <w:rFonts w:asciiTheme="majorHAnsi" w:hAnsiTheme="majorHAnsi" w:cstheme="majorHAnsi"/>
              </w:rPr>
              <w:t xml:space="preserve"> permanentă pentru 20 utilizatori</w:t>
            </w:r>
          </w:p>
          <w:p w14:paraId="44DCEB78" w14:textId="47DBC7C1" w:rsidR="00B16D03" w:rsidRPr="008305AC" w:rsidRDefault="00B16D03" w:rsidP="005833C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445" w:type="dxa"/>
          </w:tcPr>
          <w:p w14:paraId="6A422140" w14:textId="77777777" w:rsidR="00B16D03" w:rsidRPr="008305AC" w:rsidRDefault="00B16D03" w:rsidP="005833C9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</w:tbl>
    <w:p w14:paraId="3E0D7DDE" w14:textId="77777777" w:rsidR="00B16D03" w:rsidRPr="008305AC" w:rsidRDefault="00B16D03" w:rsidP="00655372">
      <w:pPr>
        <w:jc w:val="both"/>
        <w:rPr>
          <w:rFonts w:asciiTheme="majorHAnsi" w:hAnsiTheme="majorHAnsi" w:cstheme="majorHAnsi"/>
        </w:rPr>
      </w:pPr>
    </w:p>
    <w:p w14:paraId="46D80FE0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</w:p>
    <w:p w14:paraId="69E5F105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8305AC" w:rsidRDefault="007771B2" w:rsidP="00A7402F">
      <w:pPr>
        <w:rPr>
          <w:rFonts w:ascii="Times New Roman" w:hAnsi="Times New Roman" w:cs="Times New Roman"/>
          <w:b/>
        </w:rPr>
      </w:pPr>
    </w:p>
    <w:p w14:paraId="57D8072D" w14:textId="159820F1" w:rsidR="007771B2" w:rsidRPr="008305AC" w:rsidRDefault="007771B2" w:rsidP="00A7402F">
      <w:pPr>
        <w:rPr>
          <w:rFonts w:ascii="Times New Roman" w:hAnsi="Times New Roman" w:cs="Times New Roman"/>
          <w:b/>
        </w:rPr>
      </w:pPr>
    </w:p>
    <w:p w14:paraId="08347DFE" w14:textId="60D234D7" w:rsidR="007771B2" w:rsidRPr="008305AC" w:rsidRDefault="007771B2" w:rsidP="00A7402F">
      <w:pPr>
        <w:rPr>
          <w:rFonts w:ascii="Times New Roman" w:hAnsi="Times New Roman" w:cs="Times New Roman"/>
          <w:b/>
        </w:rPr>
      </w:pPr>
    </w:p>
    <w:p w14:paraId="7B420574" w14:textId="2ED81BD1" w:rsidR="007771B2" w:rsidRPr="008305AC" w:rsidRDefault="007771B2" w:rsidP="00A7402F">
      <w:pPr>
        <w:rPr>
          <w:rFonts w:ascii="Times New Roman" w:hAnsi="Times New Roman" w:cs="Times New Roman"/>
          <w:b/>
        </w:rPr>
      </w:pPr>
    </w:p>
    <w:p w14:paraId="33AFF153" w14:textId="7FC9D32B" w:rsidR="007771B2" w:rsidRPr="008305AC" w:rsidRDefault="007771B2" w:rsidP="00A7402F">
      <w:pPr>
        <w:rPr>
          <w:rFonts w:ascii="Times New Roman" w:hAnsi="Times New Roman" w:cs="Times New Roman"/>
          <w:b/>
        </w:rPr>
      </w:pPr>
    </w:p>
    <w:p w14:paraId="50CEAC91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72BB9734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404EC8E3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5125BE08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5B47574F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5BBCE736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6431281D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4E5C1EB7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5D085DED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46DB7F10" w14:textId="77777777" w:rsidR="00057659" w:rsidRPr="008305AC" w:rsidRDefault="00057659" w:rsidP="00A7402F">
      <w:pPr>
        <w:rPr>
          <w:rFonts w:ascii="Times New Roman" w:hAnsi="Times New Roman" w:cs="Times New Roman"/>
          <w:b/>
        </w:rPr>
      </w:pPr>
    </w:p>
    <w:p w14:paraId="3F9D76BC" w14:textId="77777777" w:rsidR="008305AC" w:rsidRPr="008305AC" w:rsidRDefault="008305AC" w:rsidP="00A7402F">
      <w:pPr>
        <w:jc w:val="right"/>
        <w:rPr>
          <w:rFonts w:ascii="Times New Roman" w:hAnsi="Times New Roman" w:cs="Times New Roman"/>
          <w:bCs/>
          <w:i/>
          <w:iCs/>
        </w:rPr>
        <w:sectPr w:rsidR="008305AC" w:rsidRPr="008305AC" w:rsidSect="008305A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017A8BB" w14:textId="043F4AEB" w:rsidR="00A7402F" w:rsidRPr="008305AC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8305AC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B16D03" w:rsidRPr="008305AC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Ofertant: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Adresa: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Telefon/e-mail: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305AC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8305A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305AC">
        <w:rPr>
          <w:rFonts w:ascii="Times New Roman" w:hAnsi="Times New Roman" w:cs="Times New Roman"/>
          <w:b/>
        </w:rPr>
        <w:t>privind</w:t>
      </w:r>
    </w:p>
    <w:p w14:paraId="5AF80222" w14:textId="1EA41257" w:rsidR="00A7402F" w:rsidRPr="008305AC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8305AC">
        <w:rPr>
          <w:rFonts w:ascii="Times New Roman" w:hAnsi="Times New Roman"/>
          <w:szCs w:val="22"/>
          <w:lang w:val="ro-RO"/>
        </w:rPr>
        <w:t>Achizi</w:t>
      </w:r>
      <w:r w:rsidR="008305AC">
        <w:rPr>
          <w:rFonts w:ascii="Times New Roman" w:hAnsi="Times New Roman"/>
          <w:szCs w:val="22"/>
          <w:lang w:val="ro-RO"/>
        </w:rPr>
        <w:t>ț</w:t>
      </w:r>
      <w:r w:rsidRPr="008305AC">
        <w:rPr>
          <w:rFonts w:ascii="Times New Roman" w:hAnsi="Times New Roman"/>
          <w:szCs w:val="22"/>
          <w:lang w:val="ro-RO"/>
        </w:rPr>
        <w:t xml:space="preserve">ia de </w:t>
      </w:r>
      <w:r w:rsidR="00057659" w:rsidRP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>Software antivirus, Aplica</w:t>
      </w:r>
      <w:r w:rsid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>ț</w:t>
      </w:r>
      <w:r w:rsidR="00057659" w:rsidRPr="008305AC">
        <w:rPr>
          <w:rFonts w:ascii="Times New Roman" w:hAnsi="Times New Roman"/>
          <w:b/>
          <w:bCs/>
          <w:color w:val="1F1F1F"/>
          <w:szCs w:val="22"/>
          <w:lang w:val="ro-RO" w:eastAsia="ro-RO"/>
        </w:rPr>
        <w:t xml:space="preserve">ie pentru generare parole unice, Laptop, </w:t>
      </w:r>
      <w:r w:rsidR="00057659" w:rsidRPr="008305AC">
        <w:rPr>
          <w:rFonts w:ascii="Times New Roman" w:hAnsi="Times New Roman"/>
          <w:b/>
          <w:bCs/>
          <w:szCs w:val="22"/>
          <w:lang w:val="ro-RO"/>
        </w:rPr>
        <w:t>cod PAAP 18</w:t>
      </w:r>
      <w:r w:rsidRPr="008305AC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8305AC">
        <w:rPr>
          <w:rFonts w:ascii="Times New Roman" w:hAnsi="Times New Roman"/>
          <w:b/>
          <w:bCs/>
          <w:szCs w:val="22"/>
          <w:lang w:val="ro-RO"/>
        </w:rPr>
        <w:t>TDEC -Tranzi</w:t>
      </w:r>
      <w:r w:rsidR="008305AC">
        <w:rPr>
          <w:rFonts w:ascii="Times New Roman" w:hAnsi="Times New Roman"/>
          <w:b/>
          <w:bCs/>
          <w:szCs w:val="22"/>
          <w:lang w:val="ro-RO"/>
        </w:rPr>
        <w:t>ț</w:t>
      </w:r>
      <w:r w:rsidRPr="008305AC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8305AC">
        <w:rPr>
          <w:rFonts w:ascii="Times New Roman" w:hAnsi="Times New Roman"/>
          <w:b/>
          <w:bCs/>
          <w:szCs w:val="22"/>
          <w:lang w:val="ro-RO"/>
        </w:rPr>
        <w:t>ș</w:t>
      </w:r>
      <w:r w:rsidRPr="008305AC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8305AC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8305AC">
        <w:rPr>
          <w:rFonts w:ascii="Times New Roman" w:hAnsi="Times New Roman"/>
          <w:b/>
          <w:bCs/>
          <w:szCs w:val="22"/>
          <w:lang w:val="ro-RO"/>
        </w:rPr>
        <w:t>-climatică</w:t>
      </w:r>
      <w:r w:rsidRPr="008305AC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8305AC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8305AC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22D79603" w14:textId="1AC1C217" w:rsidR="00A7402F" w:rsidRPr="008305AC" w:rsidRDefault="00A7402F" w:rsidP="00A7402F">
      <w:pPr>
        <w:rPr>
          <w:rFonts w:ascii="Times New Roman" w:hAnsi="Times New Roman" w:cs="Times New Roman"/>
          <w:bCs/>
        </w:rPr>
      </w:pPr>
      <w:r w:rsidRPr="008305AC">
        <w:rPr>
          <w:rFonts w:ascii="Times New Roman" w:hAnsi="Times New Roman" w:cs="Times New Roman"/>
          <w:bCs/>
        </w:rPr>
        <w:t>Stimate doamne, stima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8305AC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149CF758" w:rsidR="00A7402F" w:rsidRPr="008305AC" w:rsidRDefault="00A7402F" w:rsidP="00A7402F">
      <w:pPr>
        <w:jc w:val="both"/>
        <w:rPr>
          <w:rFonts w:ascii="Times New Roman" w:hAnsi="Times New Roman" w:cs="Times New Roman"/>
          <w:i/>
        </w:rPr>
      </w:pPr>
      <w:r w:rsidRPr="008305AC">
        <w:rPr>
          <w:rFonts w:ascii="Times New Roman" w:hAnsi="Times New Roman" w:cs="Times New Roman"/>
          <w:bCs/>
        </w:rPr>
        <w:t>Ca răspuns la anun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 xml:space="preserve"> pentru achizi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>ia</w:t>
      </w:r>
      <w:r w:rsidRPr="008305AC">
        <w:rPr>
          <w:rFonts w:ascii="Times New Roman" w:hAnsi="Times New Roman" w:cs="Times New Roman"/>
        </w:rPr>
        <w:t xml:space="preserve"> de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8305AC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8305AC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ab/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8305AC" w14:paraId="669DFFB1" w14:textId="77777777" w:rsidTr="008305A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25DBCC92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Pre</w:t>
            </w:r>
            <w:r w:rsidR="008305AC">
              <w:rPr>
                <w:rFonts w:ascii="Times New Roman" w:hAnsi="Times New Roman" w:cs="Times New Roman"/>
                <w:b/>
              </w:rPr>
              <w:t>ț</w:t>
            </w:r>
            <w:r w:rsidRPr="008305AC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(6=5* %TVA)</w:t>
            </w:r>
          </w:p>
          <w:p w14:paraId="4B8E13E3" w14:textId="795FF851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05AC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r w:rsidR="008305AC" w:rsidRPr="008305AC">
              <w:rPr>
                <w:rFonts w:ascii="Times New Roman" w:hAnsi="Times New Roman" w:cs="Times New Roman"/>
                <w:i/>
                <w:iCs/>
                <w:highlight w:val="lightGray"/>
              </w:rPr>
              <w:t>după</w:t>
            </w:r>
            <w:r w:rsidRPr="008305AC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8305AC" w14:paraId="634A7EA5" w14:textId="77777777" w:rsidTr="008305A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8305AC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8305A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8305AC" w14:paraId="38E96697" w14:textId="77777777" w:rsidTr="008305A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BE9774E" w14:textId="4F284C56" w:rsidR="00A7402F" w:rsidRPr="008305AC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830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692AC61" w14:textId="77777777" w:rsidR="00A7402F" w:rsidRPr="008305A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EBABD4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2BAC66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D818A5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A5EC4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6709A3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659" w:rsidRPr="008305AC" w14:paraId="7BC58E7D" w14:textId="77777777" w:rsidTr="008305A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0EB49F1" w14:textId="77777777" w:rsidR="00057659" w:rsidRPr="008305AC" w:rsidRDefault="00057659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80A860" w14:textId="77777777" w:rsidR="00057659" w:rsidRPr="008305AC" w:rsidRDefault="00057659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82E3D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9A298F3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1DD2845C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02C8E59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5DA667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8305AC" w14:paraId="0A6E8319" w14:textId="77777777" w:rsidTr="008305AC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8305AC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8305A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8305AC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3D1A015A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Pre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ul indicat mai sus este ferm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fix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nu va fi modificat pe durata executării contractului.</w:t>
      </w:r>
    </w:p>
    <w:p w14:paraId="40902F1F" w14:textId="339D3CC7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Pre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ul total ofertat include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pre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ul pentru ambalare, transport, </w:t>
      </w:r>
      <w:r w:rsidR="00057659" w:rsidRPr="008305AC">
        <w:rPr>
          <w:rFonts w:ascii="Times New Roman" w:hAnsi="Times New Roman" w:cs="Times New Roman"/>
        </w:rPr>
        <w:t>configurare/</w:t>
      </w:r>
      <w:r w:rsidRPr="008305AC">
        <w:rPr>
          <w:rFonts w:ascii="Times New Roman" w:hAnsi="Times New Roman" w:cs="Times New Roman"/>
        </w:rPr>
        <w:t>instalare/montare</w:t>
      </w:r>
      <w:r w:rsidR="00057659" w:rsidRPr="008305AC">
        <w:rPr>
          <w:rFonts w:ascii="Times New Roman" w:hAnsi="Times New Roman" w:cs="Times New Roman"/>
        </w:rPr>
        <w:t>/punere în func</w:t>
      </w:r>
      <w:r w:rsidR="008305AC">
        <w:rPr>
          <w:rFonts w:ascii="Times New Roman" w:hAnsi="Times New Roman" w:cs="Times New Roman"/>
        </w:rPr>
        <w:t>ț</w:t>
      </w:r>
      <w:r w:rsidR="00057659" w:rsidRPr="008305AC">
        <w:rPr>
          <w:rFonts w:ascii="Times New Roman" w:hAnsi="Times New Roman" w:cs="Times New Roman"/>
        </w:rPr>
        <w:t xml:space="preserve">iune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 xml:space="preserve">i orice alte costuri necesare livrării produsului la </w:t>
      </w:r>
      <w:r w:rsidR="008305AC" w:rsidRPr="008305AC">
        <w:rPr>
          <w:rFonts w:ascii="Times New Roman" w:hAnsi="Times New Roman" w:cs="Times New Roman"/>
        </w:rPr>
        <w:t>destinația</w:t>
      </w:r>
      <w:r w:rsidRPr="008305AC">
        <w:rPr>
          <w:rFonts w:ascii="Times New Roman" w:hAnsi="Times New Roman" w:cs="Times New Roman"/>
        </w:rPr>
        <w:t xml:space="preserve"> finală.</w:t>
      </w:r>
    </w:p>
    <w:p w14:paraId="3B6D80CD" w14:textId="4E588ED7" w:rsidR="00A7402F" w:rsidRPr="008305AC" w:rsidRDefault="00A7402F" w:rsidP="00A7402F">
      <w:pPr>
        <w:jc w:val="both"/>
        <w:rPr>
          <w:rFonts w:ascii="Times New Roman" w:hAnsi="Times New Roman" w:cs="Times New Roman"/>
          <w:i/>
        </w:rPr>
      </w:pPr>
      <w:r w:rsidRPr="008305AC">
        <w:rPr>
          <w:rFonts w:ascii="Times New Roman" w:hAnsi="Times New Roman" w:cs="Times New Roman"/>
        </w:rPr>
        <w:t xml:space="preserve">Livrarea se efectuează în cel mult </w:t>
      </w:r>
      <w:r w:rsidRPr="008305AC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8305AC">
        <w:rPr>
          <w:rFonts w:ascii="Times New Roman" w:hAnsi="Times New Roman" w:cs="Times New Roman"/>
          <w:i/>
        </w:rPr>
        <w:t xml:space="preserve"> </w:t>
      </w:r>
      <w:r w:rsidRPr="008305AC">
        <w:rPr>
          <w:rFonts w:ascii="Times New Roman" w:hAnsi="Times New Roman" w:cs="Times New Roman"/>
        </w:rPr>
        <w:t xml:space="preserve">zile/ săptămâni de la </w:t>
      </w:r>
      <w:r w:rsidR="004A5B80" w:rsidRPr="008305AC">
        <w:rPr>
          <w:rFonts w:ascii="Times New Roman" w:hAnsi="Times New Roman" w:cs="Times New Roman"/>
        </w:rPr>
        <w:t>Ordinul de începere a</w:t>
      </w:r>
      <w:r w:rsidRPr="008305AC">
        <w:rPr>
          <w:rFonts w:ascii="Times New Roman" w:hAnsi="Times New Roman" w:cs="Times New Roman"/>
        </w:rPr>
        <w:t xml:space="preserve"> Contractului, la destina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8305AC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8305AC" w14:paraId="299A5E2D" w14:textId="77777777" w:rsidTr="008305AC">
        <w:trPr>
          <w:trHeight w:val="28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5AC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8305AC" w14:paraId="48F8598B" w14:textId="77777777" w:rsidTr="008305AC">
        <w:trPr>
          <w:trHeight w:val="285"/>
          <w:jc w:val="center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8305AC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8305A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8305AC" w14:paraId="15D90704" w14:textId="77777777" w:rsidTr="008305AC">
        <w:trPr>
          <w:trHeight w:val="285"/>
          <w:jc w:val="center"/>
        </w:trPr>
        <w:tc>
          <w:tcPr>
            <w:tcW w:w="900" w:type="dxa"/>
            <w:shd w:val="clear" w:color="auto" w:fill="auto"/>
            <w:noWrap/>
            <w:vAlign w:val="bottom"/>
          </w:tcPr>
          <w:p w14:paraId="7A8FFED6" w14:textId="77777777" w:rsidR="00A7402F" w:rsidRPr="008305AC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13053AE" w14:textId="77777777" w:rsidR="00A7402F" w:rsidRPr="008305A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6D81C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3F9D6FDB" w14:textId="77777777" w:rsidR="00A7402F" w:rsidRPr="008305A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659" w:rsidRPr="008305AC" w14:paraId="7A599933" w14:textId="77777777" w:rsidTr="008305AC">
        <w:trPr>
          <w:trHeight w:val="285"/>
          <w:jc w:val="center"/>
        </w:trPr>
        <w:tc>
          <w:tcPr>
            <w:tcW w:w="900" w:type="dxa"/>
            <w:shd w:val="clear" w:color="auto" w:fill="auto"/>
            <w:noWrap/>
            <w:vAlign w:val="bottom"/>
          </w:tcPr>
          <w:p w14:paraId="0BC93142" w14:textId="77777777" w:rsidR="00057659" w:rsidRPr="008305AC" w:rsidRDefault="00057659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07372FD" w14:textId="77777777" w:rsidR="00057659" w:rsidRPr="008305AC" w:rsidRDefault="00057659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0F2EBA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69804EBD" w14:textId="77777777" w:rsidR="00057659" w:rsidRPr="008305AC" w:rsidRDefault="00057659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</w:p>
    <w:p w14:paraId="5C4933EE" w14:textId="2B4E2AE4" w:rsidR="00A7402F" w:rsidRPr="008305AC" w:rsidRDefault="00057659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  <w:bCs/>
        </w:rPr>
        <w:t>În</w:t>
      </w:r>
      <w:r w:rsidR="008305AC">
        <w:rPr>
          <w:rFonts w:ascii="Times New Roman" w:hAnsi="Times New Roman" w:cs="Times New Roman"/>
          <w:bCs/>
        </w:rPr>
        <w:t>ț</w:t>
      </w:r>
      <w:r w:rsidRPr="008305AC">
        <w:rPr>
          <w:rFonts w:ascii="Times New Roman" w:hAnsi="Times New Roman" w:cs="Times New Roman"/>
          <w:bCs/>
        </w:rPr>
        <w:t>elegem că plata</w:t>
      </w:r>
      <w:r w:rsidRPr="008305AC">
        <w:rPr>
          <w:rFonts w:ascii="Times New Roman" w:hAnsi="Times New Roman" w:cs="Times New Roman"/>
          <w:b/>
        </w:rPr>
        <w:t xml:space="preserve"> </w:t>
      </w:r>
      <w:r w:rsidRPr="008305AC">
        <w:rPr>
          <w:rFonts w:ascii="Times New Roman" w:hAnsi="Times New Roman" w:cs="Times New Roman"/>
        </w:rPr>
        <w:t>facturii se va efectua în lei, 100% la livrarea efectivă a produselor la destina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finală indicată, pe baza facturii Furnizorului </w:t>
      </w:r>
      <w:r w:rsidR="008305AC">
        <w:rPr>
          <w:rFonts w:ascii="Times New Roman" w:hAnsi="Times New Roman" w:cs="Times New Roman"/>
        </w:rPr>
        <w:t>ș</w:t>
      </w:r>
      <w:r w:rsidRPr="008305AC">
        <w:rPr>
          <w:rFonts w:ascii="Times New Roman" w:hAnsi="Times New Roman" w:cs="Times New Roman"/>
        </w:rPr>
        <w:t>i a procesului - verbal de recep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ie, după autorizarea la plată de către finan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ator - Ministerul Educa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>iei, ca urmare a depunerii Cererii de transfer.</w:t>
      </w:r>
    </w:p>
    <w:p w14:paraId="7F5A0D52" w14:textId="77777777" w:rsidR="00A7402F" w:rsidRPr="008305AC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1791FCD6" w:rsidR="00A7402F" w:rsidRPr="008305AC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8305AC">
        <w:rPr>
          <w:rFonts w:ascii="Times New Roman" w:hAnsi="Times New Roman" w:cs="Times New Roman"/>
        </w:rPr>
        <w:t>ț</w:t>
      </w:r>
      <w:r w:rsidRPr="008305AC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8305AC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5D06512C" w:rsidR="00A7402F" w:rsidRPr="008305AC" w:rsidRDefault="00A7402F" w:rsidP="00A7402F">
      <w:pPr>
        <w:jc w:val="both"/>
        <w:rPr>
          <w:rFonts w:ascii="Times New Roman" w:hAnsi="Times New Roman" w:cs="Times New Roman"/>
        </w:rPr>
      </w:pPr>
      <w:r w:rsidRPr="008305AC">
        <w:rPr>
          <w:rFonts w:ascii="Times New Roman" w:hAnsi="Times New Roman" w:cs="Times New Roman"/>
        </w:rPr>
        <w:t xml:space="preserve">Oferta noastră este valabilă timp de 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8305AC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8305AC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8305AC">
        <w:rPr>
          <w:rFonts w:ascii="Times New Roman" w:hAnsi="Times New Roman" w:cs="Times New Roman"/>
          <w:bCs/>
          <w:i/>
          <w:iCs/>
        </w:rPr>
        <w:t xml:space="preserve"> </w:t>
      </w:r>
      <w:r w:rsidRPr="008305AC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  <w:r w:rsidRPr="008305AC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8305AC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8305AC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8305AC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8305AC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8305AC" w:rsidRDefault="00A7402F" w:rsidP="00A7402F">
      <w:pPr>
        <w:rPr>
          <w:rFonts w:ascii="Times New Roman" w:hAnsi="Times New Roman" w:cs="Times New Roman"/>
        </w:rPr>
      </w:pPr>
    </w:p>
    <w:sectPr w:rsidR="00A7402F" w:rsidRPr="008305AC" w:rsidSect="008305AC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8721" w14:textId="77777777" w:rsidR="008636AC" w:rsidRDefault="008636AC" w:rsidP="008305AC">
      <w:pPr>
        <w:spacing w:after="0" w:line="240" w:lineRule="auto"/>
      </w:pPr>
      <w:r>
        <w:separator/>
      </w:r>
    </w:p>
  </w:endnote>
  <w:endnote w:type="continuationSeparator" w:id="0">
    <w:p w14:paraId="3C12B945" w14:textId="77777777" w:rsidR="008636AC" w:rsidRDefault="008636AC" w:rsidP="0083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3E2C1348" w14:textId="1AD8F0B5" w:rsidR="008305AC" w:rsidRDefault="008305AC" w:rsidP="008305AC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189D44B4" wp14:editId="64617A0A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AA32" w14:textId="77777777" w:rsidR="008636AC" w:rsidRDefault="008636AC" w:rsidP="008305AC">
      <w:pPr>
        <w:spacing w:after="0" w:line="240" w:lineRule="auto"/>
      </w:pPr>
      <w:r>
        <w:separator/>
      </w:r>
    </w:p>
  </w:footnote>
  <w:footnote w:type="continuationSeparator" w:id="0">
    <w:p w14:paraId="382EE64D" w14:textId="77777777" w:rsidR="008636AC" w:rsidRDefault="008636AC" w:rsidP="0083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4470" w14:textId="671CCFBF" w:rsidR="008305AC" w:rsidRDefault="008305AC">
    <w:pPr>
      <w:pStyle w:val="Antet"/>
    </w:pPr>
    <w:r>
      <w:rPr>
        <w:noProof/>
      </w:rPr>
      <w:drawing>
        <wp:inline distT="0" distB="0" distL="0" distR="0" wp14:anchorId="575ABBBC" wp14:editId="4EE103F9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D6F7E"/>
    <w:multiLevelType w:val="multilevel"/>
    <w:tmpl w:val="988A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032AF"/>
    <w:multiLevelType w:val="multilevel"/>
    <w:tmpl w:val="BFF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37FB9"/>
    <w:multiLevelType w:val="multilevel"/>
    <w:tmpl w:val="F29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65B57"/>
    <w:multiLevelType w:val="multilevel"/>
    <w:tmpl w:val="F6D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7D4E"/>
    <w:multiLevelType w:val="multilevel"/>
    <w:tmpl w:val="C5A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5F59"/>
    <w:multiLevelType w:val="multilevel"/>
    <w:tmpl w:val="4F02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83EC0"/>
    <w:multiLevelType w:val="multilevel"/>
    <w:tmpl w:val="F94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04F6"/>
    <w:multiLevelType w:val="multilevel"/>
    <w:tmpl w:val="33DE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A273C"/>
    <w:multiLevelType w:val="hybridMultilevel"/>
    <w:tmpl w:val="CFFED6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5B3339"/>
    <w:multiLevelType w:val="multilevel"/>
    <w:tmpl w:val="396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F70CD"/>
    <w:multiLevelType w:val="multilevel"/>
    <w:tmpl w:val="5C72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71022">
    <w:abstractNumId w:val="0"/>
  </w:num>
  <w:num w:numId="2" w16cid:durableId="893348031">
    <w:abstractNumId w:val="13"/>
  </w:num>
  <w:num w:numId="3" w16cid:durableId="1776628388">
    <w:abstractNumId w:val="8"/>
  </w:num>
  <w:num w:numId="4" w16cid:durableId="35855971">
    <w:abstractNumId w:val="12"/>
  </w:num>
  <w:num w:numId="5" w16cid:durableId="233784726">
    <w:abstractNumId w:val="10"/>
  </w:num>
  <w:num w:numId="6" w16cid:durableId="1197815690">
    <w:abstractNumId w:val="1"/>
  </w:num>
  <w:num w:numId="7" w16cid:durableId="672103863">
    <w:abstractNumId w:val="15"/>
  </w:num>
  <w:num w:numId="8" w16cid:durableId="2068189310">
    <w:abstractNumId w:val="25"/>
  </w:num>
  <w:num w:numId="9" w16cid:durableId="1110777929">
    <w:abstractNumId w:val="22"/>
  </w:num>
  <w:num w:numId="10" w16cid:durableId="1506749898">
    <w:abstractNumId w:val="24"/>
  </w:num>
  <w:num w:numId="11" w16cid:durableId="1853640755">
    <w:abstractNumId w:val="21"/>
  </w:num>
  <w:num w:numId="12" w16cid:durableId="1484664597">
    <w:abstractNumId w:val="16"/>
  </w:num>
  <w:num w:numId="13" w16cid:durableId="565603790">
    <w:abstractNumId w:val="6"/>
  </w:num>
  <w:num w:numId="14" w16cid:durableId="24331417">
    <w:abstractNumId w:val="3"/>
  </w:num>
  <w:num w:numId="15" w16cid:durableId="1716201056">
    <w:abstractNumId w:val="20"/>
  </w:num>
  <w:num w:numId="16" w16cid:durableId="1176309841">
    <w:abstractNumId w:val="18"/>
  </w:num>
  <w:num w:numId="17" w16cid:durableId="2083793884">
    <w:abstractNumId w:val="26"/>
  </w:num>
  <w:num w:numId="18" w16cid:durableId="640697731">
    <w:abstractNumId w:val="14"/>
  </w:num>
  <w:num w:numId="19" w16cid:durableId="233203039">
    <w:abstractNumId w:val="2"/>
  </w:num>
  <w:num w:numId="20" w16cid:durableId="1284003090">
    <w:abstractNumId w:val="11"/>
  </w:num>
  <w:num w:numId="21" w16cid:durableId="2050451611">
    <w:abstractNumId w:val="9"/>
  </w:num>
  <w:num w:numId="22" w16cid:durableId="688915381">
    <w:abstractNumId w:val="4"/>
  </w:num>
  <w:num w:numId="23" w16cid:durableId="835148935">
    <w:abstractNumId w:val="5"/>
  </w:num>
  <w:num w:numId="24" w16cid:durableId="1967157931">
    <w:abstractNumId w:val="19"/>
  </w:num>
  <w:num w:numId="25" w16cid:durableId="1867986754">
    <w:abstractNumId w:val="17"/>
  </w:num>
  <w:num w:numId="26" w16cid:durableId="1633092061">
    <w:abstractNumId w:val="23"/>
  </w:num>
  <w:num w:numId="27" w16cid:durableId="1713798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057659"/>
    <w:rsid w:val="001B2E5D"/>
    <w:rsid w:val="002B7347"/>
    <w:rsid w:val="00330B77"/>
    <w:rsid w:val="00366C9B"/>
    <w:rsid w:val="00455877"/>
    <w:rsid w:val="00482134"/>
    <w:rsid w:val="004A5B80"/>
    <w:rsid w:val="00526F70"/>
    <w:rsid w:val="00655372"/>
    <w:rsid w:val="007771B2"/>
    <w:rsid w:val="008305AC"/>
    <w:rsid w:val="008636AC"/>
    <w:rsid w:val="008B7383"/>
    <w:rsid w:val="008D2679"/>
    <w:rsid w:val="0090698C"/>
    <w:rsid w:val="00980053"/>
    <w:rsid w:val="00985D29"/>
    <w:rsid w:val="0099470B"/>
    <w:rsid w:val="00A7402F"/>
    <w:rsid w:val="00AD4410"/>
    <w:rsid w:val="00B16D03"/>
    <w:rsid w:val="00B2465B"/>
    <w:rsid w:val="00D405BF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0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3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05AC"/>
  </w:style>
  <w:style w:type="paragraph" w:styleId="Subsol">
    <w:name w:val="footer"/>
    <w:basedOn w:val="Normal"/>
    <w:link w:val="SubsolCaracter"/>
    <w:uiPriority w:val="99"/>
    <w:unhideWhenUsed/>
    <w:rsid w:val="0083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2495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18</cp:revision>
  <dcterms:created xsi:type="dcterms:W3CDTF">2023-01-17T08:13:00Z</dcterms:created>
  <dcterms:modified xsi:type="dcterms:W3CDTF">2025-06-02T06:21:00Z</dcterms:modified>
</cp:coreProperties>
</file>